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7CE2" w14:textId="609854AF" w:rsidR="008F03D2" w:rsidRPr="00B25528" w:rsidRDefault="004A3C7F" w:rsidP="00A00050">
      <w:pPr>
        <w:tabs>
          <w:tab w:val="left" w:pos="200"/>
          <w:tab w:val="center" w:pos="4536"/>
        </w:tabs>
        <w:jc w:val="center"/>
        <w:rPr>
          <w:rFonts w:cstheme="minorHAnsi"/>
          <w:b/>
          <w:color w:val="538135" w:themeColor="accent6" w:themeShade="BF"/>
          <w:sz w:val="48"/>
          <w:szCs w:val="120"/>
        </w:rPr>
      </w:pPr>
      <w:r w:rsidRPr="00B25528">
        <w:rPr>
          <w:rFonts w:cstheme="minorHAnsi"/>
          <w:b/>
          <w:color w:val="538135" w:themeColor="accent6" w:themeShade="BF"/>
          <w:sz w:val="48"/>
          <w:szCs w:val="120"/>
        </w:rPr>
        <w:t>Antwoorden</w:t>
      </w:r>
      <w:r w:rsidR="005C0C89">
        <w:rPr>
          <w:rFonts w:cstheme="minorHAnsi"/>
          <w:b/>
          <w:color w:val="538135" w:themeColor="accent6" w:themeShade="BF"/>
          <w:sz w:val="48"/>
          <w:szCs w:val="120"/>
        </w:rPr>
        <w:t xml:space="preserve"> </w:t>
      </w:r>
    </w:p>
    <w:p w14:paraId="4412093C" w14:textId="677350BD" w:rsidR="002E6BE0" w:rsidRPr="002E6BE0" w:rsidRDefault="005C0C89" w:rsidP="002E6BE0">
      <w:pPr>
        <w:jc w:val="center"/>
        <w:rPr>
          <w:rFonts w:cstheme="minorHAnsi"/>
          <w:b/>
          <w:color w:val="538135" w:themeColor="accent6" w:themeShade="BF"/>
          <w:sz w:val="48"/>
          <w:szCs w:val="48"/>
        </w:rPr>
      </w:pPr>
      <w:r w:rsidRPr="00B25528">
        <w:rPr>
          <w:rFonts w:cstheme="minorHAnsi"/>
          <w:noProof/>
          <w:color w:val="538135" w:themeColor="accent6" w:themeShade="BF"/>
          <w:sz w:val="56"/>
          <w:szCs w:val="56"/>
        </w:rPr>
        <w:drawing>
          <wp:anchor distT="0" distB="0" distL="114300" distR="114300" simplePos="0" relativeHeight="251659264" behindDoc="1" locked="0" layoutInCell="1" allowOverlap="1" wp14:anchorId="5AE723EB" wp14:editId="7139E3A8">
            <wp:simplePos x="0" y="0"/>
            <wp:positionH relativeFrom="margin">
              <wp:posOffset>274320</wp:posOffset>
            </wp:positionH>
            <wp:positionV relativeFrom="paragraph">
              <wp:posOffset>2620645</wp:posOffset>
            </wp:positionV>
            <wp:extent cx="5739130" cy="56794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orzijde afbeeld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9130" cy="5679440"/>
                    </a:xfrm>
                    <a:prstGeom prst="rect">
                      <a:avLst/>
                    </a:prstGeom>
                  </pic:spPr>
                </pic:pic>
              </a:graphicData>
            </a:graphic>
            <wp14:sizeRelH relativeFrom="page">
              <wp14:pctWidth>0</wp14:pctWidth>
            </wp14:sizeRelH>
            <wp14:sizeRelV relativeFrom="page">
              <wp14:pctHeight>0</wp14:pctHeight>
            </wp14:sizeRelV>
          </wp:anchor>
        </w:drawing>
      </w:r>
      <w:r w:rsidR="009D6D83" w:rsidRPr="00B25528">
        <w:rPr>
          <w:rFonts w:cstheme="minorHAnsi"/>
          <w:b/>
          <w:color w:val="538135" w:themeColor="accent6" w:themeShade="BF"/>
          <w:sz w:val="120"/>
          <w:szCs w:val="120"/>
        </w:rPr>
        <w:t>Financi</w:t>
      </w:r>
      <w:r w:rsidR="00315F7D" w:rsidRPr="00B25528">
        <w:rPr>
          <w:rFonts w:cstheme="minorHAnsi"/>
          <w:b/>
          <w:color w:val="538135" w:themeColor="accent6" w:themeShade="BF"/>
          <w:sz w:val="120"/>
          <w:szCs w:val="120"/>
        </w:rPr>
        <w:t>eel</w:t>
      </w:r>
      <w:r w:rsidR="00792E2E">
        <w:rPr>
          <w:rFonts w:cstheme="minorHAnsi"/>
          <w:b/>
          <w:color w:val="538135" w:themeColor="accent6" w:themeShade="BF"/>
          <w:sz w:val="120"/>
          <w:szCs w:val="120"/>
        </w:rPr>
        <w:t xml:space="preserve"> </w:t>
      </w:r>
      <w:r w:rsidR="00C84F85">
        <w:rPr>
          <w:rFonts w:cstheme="minorHAnsi"/>
          <w:b/>
          <w:color w:val="538135" w:themeColor="accent6" w:themeShade="BF"/>
          <w:sz w:val="120"/>
          <w:szCs w:val="120"/>
        </w:rPr>
        <w:t xml:space="preserve"> </w:t>
      </w:r>
      <w:r w:rsidR="009D6D83" w:rsidRPr="00B25528">
        <w:rPr>
          <w:rFonts w:cstheme="minorHAnsi"/>
          <w:b/>
          <w:color w:val="538135" w:themeColor="accent6" w:themeShade="BF"/>
          <w:sz w:val="120"/>
          <w:szCs w:val="120"/>
        </w:rPr>
        <w:t>Jaarr</w:t>
      </w:r>
      <w:r w:rsidR="00315F7D" w:rsidRPr="00B25528">
        <w:rPr>
          <w:rFonts w:cstheme="minorHAnsi"/>
          <w:b/>
          <w:color w:val="538135" w:themeColor="accent6" w:themeShade="BF"/>
          <w:sz w:val="120"/>
          <w:szCs w:val="120"/>
        </w:rPr>
        <w:t>apport</w:t>
      </w:r>
      <w:r w:rsidR="00E22ADB" w:rsidRPr="00B25528">
        <w:rPr>
          <w:rFonts w:cstheme="minorHAnsi"/>
          <w:b/>
          <w:color w:val="538135" w:themeColor="accent6" w:themeShade="BF"/>
          <w:sz w:val="48"/>
          <w:szCs w:val="48"/>
        </w:rPr>
        <w:br/>
        <w:t>(hippische sector)</w:t>
      </w:r>
      <w:r w:rsidR="002E6BE0">
        <w:rPr>
          <w:rFonts w:cstheme="minorHAnsi"/>
          <w:b/>
          <w:color w:val="538135" w:themeColor="accent6" w:themeShade="BF"/>
          <w:sz w:val="48"/>
          <w:szCs w:val="48"/>
        </w:rPr>
        <w:t xml:space="preserve"> </w:t>
      </w:r>
    </w:p>
    <w:p w14:paraId="6A190FF1" w14:textId="77777777" w:rsidR="005C0C89" w:rsidRDefault="005C0C89" w:rsidP="003D419E">
      <w:pPr>
        <w:jc w:val="right"/>
        <w:rPr>
          <w:rFonts w:cstheme="minorHAnsi"/>
          <w:sz w:val="28"/>
          <w:szCs w:val="56"/>
        </w:rPr>
      </w:pPr>
    </w:p>
    <w:p w14:paraId="444B9694" w14:textId="77777777" w:rsidR="005C0C89" w:rsidRDefault="005C0C89" w:rsidP="003D419E">
      <w:pPr>
        <w:jc w:val="right"/>
        <w:rPr>
          <w:rFonts w:cstheme="minorHAnsi"/>
          <w:sz w:val="28"/>
          <w:szCs w:val="56"/>
        </w:rPr>
      </w:pPr>
    </w:p>
    <w:p w14:paraId="02AD8996" w14:textId="77777777" w:rsidR="005C0C89" w:rsidRDefault="005C0C89" w:rsidP="003D419E">
      <w:pPr>
        <w:jc w:val="right"/>
        <w:rPr>
          <w:rFonts w:cstheme="minorHAnsi"/>
          <w:sz w:val="28"/>
          <w:szCs w:val="56"/>
        </w:rPr>
      </w:pPr>
    </w:p>
    <w:p w14:paraId="1E54EE0C" w14:textId="77777777" w:rsidR="005C0C89" w:rsidRDefault="005C0C89" w:rsidP="003D419E">
      <w:pPr>
        <w:jc w:val="right"/>
        <w:rPr>
          <w:rFonts w:cstheme="minorHAnsi"/>
          <w:sz w:val="28"/>
          <w:szCs w:val="56"/>
        </w:rPr>
      </w:pPr>
    </w:p>
    <w:p w14:paraId="2F5925C4" w14:textId="77777777" w:rsidR="005C0C89" w:rsidRDefault="005C0C89" w:rsidP="003D419E">
      <w:pPr>
        <w:jc w:val="right"/>
        <w:rPr>
          <w:rFonts w:cstheme="minorHAnsi"/>
          <w:sz w:val="28"/>
          <w:szCs w:val="56"/>
        </w:rPr>
      </w:pPr>
    </w:p>
    <w:p w14:paraId="537578D6" w14:textId="77777777" w:rsidR="005C0C89" w:rsidRDefault="005C0C89" w:rsidP="003D419E">
      <w:pPr>
        <w:jc w:val="right"/>
        <w:rPr>
          <w:rFonts w:cstheme="minorHAnsi"/>
          <w:sz w:val="28"/>
          <w:szCs w:val="56"/>
        </w:rPr>
      </w:pPr>
    </w:p>
    <w:p w14:paraId="6D74A4F2" w14:textId="77777777" w:rsidR="005C0C89" w:rsidRDefault="005C0C89" w:rsidP="003D419E">
      <w:pPr>
        <w:jc w:val="right"/>
        <w:rPr>
          <w:rFonts w:cstheme="minorHAnsi"/>
          <w:sz w:val="28"/>
          <w:szCs w:val="56"/>
        </w:rPr>
      </w:pPr>
    </w:p>
    <w:p w14:paraId="345078E3" w14:textId="77777777" w:rsidR="005C0C89" w:rsidRDefault="005C0C89" w:rsidP="003D419E">
      <w:pPr>
        <w:jc w:val="right"/>
        <w:rPr>
          <w:rFonts w:cstheme="minorHAnsi"/>
          <w:sz w:val="28"/>
          <w:szCs w:val="56"/>
        </w:rPr>
      </w:pPr>
    </w:p>
    <w:p w14:paraId="72948E9E" w14:textId="77777777" w:rsidR="005C0C89" w:rsidRDefault="005C0C89" w:rsidP="003D419E">
      <w:pPr>
        <w:jc w:val="right"/>
        <w:rPr>
          <w:rFonts w:cstheme="minorHAnsi"/>
          <w:sz w:val="28"/>
          <w:szCs w:val="56"/>
        </w:rPr>
      </w:pPr>
    </w:p>
    <w:p w14:paraId="7F591435" w14:textId="77777777" w:rsidR="005C0C89" w:rsidRDefault="005C0C89" w:rsidP="003D419E">
      <w:pPr>
        <w:jc w:val="right"/>
        <w:rPr>
          <w:rFonts w:cstheme="minorHAnsi"/>
          <w:sz w:val="28"/>
          <w:szCs w:val="56"/>
        </w:rPr>
      </w:pPr>
    </w:p>
    <w:p w14:paraId="3A3D3AF0" w14:textId="77777777" w:rsidR="005C0C89" w:rsidRDefault="005C0C89" w:rsidP="003D419E">
      <w:pPr>
        <w:jc w:val="right"/>
        <w:rPr>
          <w:rFonts w:cstheme="minorHAnsi"/>
          <w:sz w:val="28"/>
          <w:szCs w:val="56"/>
        </w:rPr>
      </w:pPr>
    </w:p>
    <w:p w14:paraId="6EDF7346" w14:textId="77777777" w:rsidR="005C0C89" w:rsidRDefault="005C0C89" w:rsidP="003D419E">
      <w:pPr>
        <w:jc w:val="right"/>
        <w:rPr>
          <w:rFonts w:cstheme="minorHAnsi"/>
          <w:sz w:val="28"/>
          <w:szCs w:val="56"/>
        </w:rPr>
      </w:pPr>
    </w:p>
    <w:p w14:paraId="3DFED5C7" w14:textId="77777777" w:rsidR="005C0C89" w:rsidRDefault="005C0C89" w:rsidP="003D419E">
      <w:pPr>
        <w:jc w:val="right"/>
        <w:rPr>
          <w:rFonts w:cstheme="minorHAnsi"/>
          <w:sz w:val="28"/>
          <w:szCs w:val="56"/>
        </w:rPr>
      </w:pPr>
    </w:p>
    <w:p w14:paraId="0BE93216" w14:textId="77777777" w:rsidR="005C0C89" w:rsidRDefault="005C0C89" w:rsidP="003D419E">
      <w:pPr>
        <w:jc w:val="right"/>
        <w:rPr>
          <w:rFonts w:cstheme="minorHAnsi"/>
          <w:sz w:val="28"/>
          <w:szCs w:val="56"/>
        </w:rPr>
      </w:pPr>
    </w:p>
    <w:p w14:paraId="2151F7B3" w14:textId="77777777" w:rsidR="005C0C89" w:rsidRDefault="005C0C89" w:rsidP="003D419E">
      <w:pPr>
        <w:jc w:val="right"/>
        <w:rPr>
          <w:rFonts w:cstheme="minorHAnsi"/>
          <w:sz w:val="28"/>
          <w:szCs w:val="56"/>
        </w:rPr>
      </w:pPr>
    </w:p>
    <w:p w14:paraId="017BCD80" w14:textId="0C332653" w:rsidR="008F03D2" w:rsidRPr="00B25528" w:rsidRDefault="003D0BFA" w:rsidP="003D419E">
      <w:pPr>
        <w:jc w:val="right"/>
        <w:rPr>
          <w:rFonts w:cstheme="minorHAnsi"/>
          <w:color w:val="538135" w:themeColor="accent6" w:themeShade="BF"/>
          <w:sz w:val="28"/>
          <w:szCs w:val="56"/>
        </w:rPr>
      </w:pPr>
      <w:r>
        <w:rPr>
          <w:rFonts w:cstheme="minorHAnsi"/>
          <w:sz w:val="28"/>
          <w:szCs w:val="56"/>
        </w:rPr>
        <w:br/>
      </w:r>
      <w:r w:rsidR="00A00050" w:rsidRPr="00B25528">
        <w:rPr>
          <w:rFonts w:cstheme="minorHAnsi"/>
          <w:color w:val="538135" w:themeColor="accent6" w:themeShade="BF"/>
          <w:sz w:val="28"/>
          <w:szCs w:val="56"/>
        </w:rPr>
        <w:t>Versie 2</w:t>
      </w:r>
      <w:r w:rsidR="0062618E">
        <w:rPr>
          <w:rFonts w:cstheme="minorHAnsi"/>
          <w:color w:val="538135" w:themeColor="accent6" w:themeShade="BF"/>
          <w:sz w:val="28"/>
          <w:szCs w:val="56"/>
        </w:rPr>
        <w:t>3</w:t>
      </w:r>
      <w:r w:rsidR="00A00050" w:rsidRPr="00B25528">
        <w:rPr>
          <w:rFonts w:cstheme="minorHAnsi"/>
          <w:color w:val="538135" w:themeColor="accent6" w:themeShade="BF"/>
          <w:sz w:val="28"/>
          <w:szCs w:val="56"/>
        </w:rPr>
        <w:t>-08-</w:t>
      </w:r>
      <w:r w:rsidRPr="00B25528">
        <w:rPr>
          <w:rFonts w:cstheme="minorHAnsi"/>
          <w:color w:val="538135" w:themeColor="accent6" w:themeShade="BF"/>
          <w:sz w:val="28"/>
          <w:szCs w:val="56"/>
        </w:rPr>
        <w:t>20</w:t>
      </w:r>
    </w:p>
    <w:p w14:paraId="05874BEB" w14:textId="77777777" w:rsidR="008F03D2" w:rsidRPr="00B25528" w:rsidRDefault="008F03D2" w:rsidP="009D6D83">
      <w:pPr>
        <w:jc w:val="right"/>
        <w:rPr>
          <w:rFonts w:cstheme="minorHAnsi"/>
          <w:color w:val="538135" w:themeColor="accent6" w:themeShade="BF"/>
          <w:sz w:val="28"/>
          <w:szCs w:val="56"/>
        </w:rPr>
      </w:pPr>
      <w:r w:rsidRPr="00B25528">
        <w:rPr>
          <w:rFonts w:cstheme="minorHAnsi"/>
          <w:color w:val="538135" w:themeColor="accent6" w:themeShade="BF"/>
          <w:sz w:val="28"/>
          <w:szCs w:val="56"/>
        </w:rPr>
        <w:t>Ingrid van der Pasch</w:t>
      </w:r>
    </w:p>
    <w:p w14:paraId="718856A6" w14:textId="16B8A513" w:rsidR="00E8018D" w:rsidRPr="00CD548F" w:rsidRDefault="00E22ADB" w:rsidP="00A00050">
      <w:pPr>
        <w:rPr>
          <w:b/>
          <w:color w:val="538135" w:themeColor="accent6" w:themeShade="BF"/>
          <w:sz w:val="40"/>
          <w:szCs w:val="40"/>
        </w:rPr>
      </w:pPr>
      <w:r w:rsidRPr="00CD548F">
        <w:rPr>
          <w:b/>
          <w:color w:val="538135" w:themeColor="accent6" w:themeShade="BF"/>
          <w:sz w:val="40"/>
          <w:szCs w:val="40"/>
        </w:rPr>
        <w:lastRenderedPageBreak/>
        <w:t>INLEIDING</w:t>
      </w:r>
    </w:p>
    <w:p w14:paraId="44A17A62" w14:textId="01E0C916" w:rsidR="00E22ADB" w:rsidRDefault="00E22ADB" w:rsidP="00E8018D">
      <w:pPr>
        <w:rPr>
          <w:lang w:eastAsia="nl-NL"/>
        </w:rPr>
      </w:pPr>
    </w:p>
    <w:p w14:paraId="278F0F69" w14:textId="53864CE8" w:rsidR="00E22ADB" w:rsidRDefault="00E22ADB" w:rsidP="00E8018D">
      <w:pPr>
        <w:rPr>
          <w:lang w:eastAsia="nl-NL"/>
        </w:rPr>
      </w:pPr>
      <w:r>
        <w:rPr>
          <w:lang w:eastAsia="nl-NL"/>
        </w:rPr>
        <w:t>Voor je lig</w:t>
      </w:r>
      <w:r w:rsidR="004A3C7F">
        <w:rPr>
          <w:lang w:eastAsia="nl-NL"/>
        </w:rPr>
        <w:t xml:space="preserve">gen de antwoorden die horen bij </w:t>
      </w:r>
      <w:r>
        <w:rPr>
          <w:lang w:eastAsia="nl-NL"/>
        </w:rPr>
        <w:t xml:space="preserve">de reader ‘Financieel Jaarrapport’. </w:t>
      </w:r>
      <w:r>
        <w:rPr>
          <w:lang w:eastAsia="nl-NL"/>
        </w:rPr>
        <w:br/>
      </w:r>
      <w:r w:rsidR="004A3C7F">
        <w:rPr>
          <w:lang w:eastAsia="nl-NL"/>
        </w:rPr>
        <w:t>Er zijn 3 bestanden die je nodig hebt om het onderdeel Jaarrapport te volgen.</w:t>
      </w:r>
    </w:p>
    <w:p w14:paraId="4D67911B" w14:textId="34E78C9D" w:rsidR="004B6F5B" w:rsidRDefault="00F12E88" w:rsidP="00E8018D">
      <w:pPr>
        <w:rPr>
          <w:lang w:eastAsia="nl-NL"/>
        </w:rPr>
      </w:pPr>
      <w:r w:rsidRPr="003D0BFA">
        <w:rPr>
          <w:color w:val="C00000"/>
          <w:lang w:eastAsia="nl-NL"/>
        </w:rPr>
        <w:t>Bestand 1</w:t>
      </w:r>
      <w:r>
        <w:rPr>
          <w:lang w:eastAsia="nl-NL"/>
        </w:rPr>
        <w:br/>
      </w:r>
      <w:r w:rsidR="00E22ADB">
        <w:rPr>
          <w:lang w:eastAsia="nl-NL"/>
        </w:rPr>
        <w:t xml:space="preserve">De reader </w:t>
      </w:r>
      <w:r w:rsidR="00EB6C18">
        <w:rPr>
          <w:lang w:eastAsia="nl-NL"/>
        </w:rPr>
        <w:t xml:space="preserve">is algemeen te gebruiken voor MBO-opleidingen op niveau 4. </w:t>
      </w:r>
      <w:r>
        <w:rPr>
          <w:lang w:eastAsia="nl-NL"/>
        </w:rPr>
        <w:br/>
      </w:r>
      <w:r w:rsidR="00EB6C18">
        <w:rPr>
          <w:lang w:eastAsia="nl-NL"/>
        </w:rPr>
        <w:t>De gebruikte voorbeelden komen echter uit de hippische sector.</w:t>
      </w:r>
      <w:r w:rsidR="00EB6C18">
        <w:rPr>
          <w:lang w:eastAsia="nl-NL"/>
        </w:rPr>
        <w:br/>
      </w:r>
      <w:r w:rsidR="00EB6C18">
        <w:rPr>
          <w:lang w:eastAsia="nl-NL"/>
        </w:rPr>
        <w:br/>
        <w:t xml:space="preserve">De eerste 7 hoofdstukken bestaan uit theorie rondom alles wat met (de beoordeling van) het jaarrapport te maken heeft. </w:t>
      </w:r>
      <w:r>
        <w:rPr>
          <w:lang w:eastAsia="nl-NL"/>
        </w:rPr>
        <w:t>Er is veel herhaling van de opbouw van de financiële overzichten en kengetallen. Ook staat er uitleg in over verschillende soorten belastingen.</w:t>
      </w:r>
      <w:r>
        <w:rPr>
          <w:lang w:eastAsia="nl-NL"/>
        </w:rPr>
        <w:br/>
      </w:r>
      <w:r w:rsidR="00EB6C18">
        <w:rPr>
          <w:lang w:eastAsia="nl-NL"/>
        </w:rPr>
        <w:t xml:space="preserve">Hoofstuk 8 </w:t>
      </w:r>
      <w:r>
        <w:rPr>
          <w:lang w:eastAsia="nl-NL"/>
        </w:rPr>
        <w:t xml:space="preserve">tenslotte, </w:t>
      </w:r>
      <w:r w:rsidR="00EB6C18">
        <w:rPr>
          <w:lang w:eastAsia="nl-NL"/>
        </w:rPr>
        <w:t xml:space="preserve">bestaat opdrachten die behoren bij het jaarrapport. </w:t>
      </w:r>
      <w:r w:rsidR="003D0BFA">
        <w:rPr>
          <w:lang w:eastAsia="nl-NL"/>
        </w:rPr>
        <w:br/>
        <w:t xml:space="preserve">De reader heeft als kleur </w:t>
      </w:r>
      <w:r w:rsidR="003D0BFA" w:rsidRPr="003D0BFA">
        <w:rPr>
          <w:color w:val="C00000"/>
          <w:lang w:eastAsia="nl-NL"/>
        </w:rPr>
        <w:t>oranje</w:t>
      </w:r>
      <w:r w:rsidR="003D0BFA">
        <w:rPr>
          <w:lang w:eastAsia="nl-NL"/>
        </w:rPr>
        <w:t>.</w:t>
      </w:r>
      <w:r w:rsidR="00EB6C18">
        <w:rPr>
          <w:lang w:eastAsia="nl-NL"/>
        </w:rPr>
        <w:br/>
      </w:r>
    </w:p>
    <w:p w14:paraId="5CC765EF" w14:textId="23D6B690" w:rsidR="004B6F5B" w:rsidRDefault="00F12E88" w:rsidP="00E8018D">
      <w:pPr>
        <w:rPr>
          <w:color w:val="1F4E79" w:themeColor="accent5" w:themeShade="80"/>
          <w:lang w:eastAsia="nl-NL"/>
        </w:rPr>
      </w:pPr>
      <w:r w:rsidRPr="003D0BFA">
        <w:rPr>
          <w:color w:val="1F4E79" w:themeColor="accent5" w:themeShade="80"/>
          <w:lang w:eastAsia="nl-NL"/>
        </w:rPr>
        <w:t>Bestand 2</w:t>
      </w:r>
      <w:r>
        <w:rPr>
          <w:lang w:eastAsia="nl-NL"/>
        </w:rPr>
        <w:br/>
      </w:r>
      <w:r w:rsidR="00EB6C18">
        <w:rPr>
          <w:lang w:eastAsia="nl-NL"/>
        </w:rPr>
        <w:t xml:space="preserve">Het betreffende jaarrapport is toegevoegd als apart bestand. Zo kun je beide bestanden naast elkaar openen. Terwijl je de opdrachten leest, kun je bladeren in het jaarrapport. </w:t>
      </w:r>
      <w:r w:rsidR="003D0BFA">
        <w:rPr>
          <w:lang w:eastAsia="nl-NL"/>
        </w:rPr>
        <w:br/>
        <w:t xml:space="preserve">Het jaarrapport heeft als kleur </w:t>
      </w:r>
      <w:r w:rsidR="003D0BFA" w:rsidRPr="003D0BFA">
        <w:rPr>
          <w:color w:val="1F4E79" w:themeColor="accent5" w:themeShade="80"/>
          <w:lang w:eastAsia="nl-NL"/>
        </w:rPr>
        <w:t>blauw.</w:t>
      </w:r>
    </w:p>
    <w:p w14:paraId="45F3D378" w14:textId="77777777" w:rsidR="003D0BFA" w:rsidRDefault="003D0BFA" w:rsidP="00E8018D">
      <w:pPr>
        <w:rPr>
          <w:lang w:eastAsia="nl-NL"/>
        </w:rPr>
      </w:pPr>
    </w:p>
    <w:p w14:paraId="1CBF0166" w14:textId="392B0BFB" w:rsidR="003D0BFA" w:rsidRDefault="00CD548F" w:rsidP="00E8018D">
      <w:pPr>
        <w:rPr>
          <w:lang w:eastAsia="nl-NL"/>
        </w:rPr>
      </w:pPr>
      <w:r w:rsidRPr="00CD548F">
        <w:rPr>
          <w:b/>
          <w:i/>
          <w:noProof/>
          <w:color w:val="002060"/>
          <w:highlight w:val="green"/>
        </w:rPr>
        <mc:AlternateContent>
          <mc:Choice Requires="wps">
            <w:drawing>
              <wp:anchor distT="45720" distB="45720" distL="114300" distR="114300" simplePos="0" relativeHeight="251718656" behindDoc="0" locked="0" layoutInCell="1" allowOverlap="1" wp14:anchorId="4DC88D32" wp14:editId="484A85B9">
                <wp:simplePos x="0" y="0"/>
                <wp:positionH relativeFrom="margin">
                  <wp:posOffset>967740</wp:posOffset>
                </wp:positionH>
                <wp:positionV relativeFrom="paragraph">
                  <wp:posOffset>1703070</wp:posOffset>
                </wp:positionV>
                <wp:extent cx="4307840" cy="1404620"/>
                <wp:effectExtent l="0" t="0" r="16510" b="158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1404620"/>
                        </a:xfrm>
                        <a:prstGeom prst="rect">
                          <a:avLst/>
                        </a:prstGeom>
                        <a:solidFill>
                          <a:schemeClr val="accent6">
                            <a:lumMod val="20000"/>
                            <a:lumOff val="80000"/>
                          </a:schemeClr>
                        </a:solidFill>
                        <a:ln w="9525">
                          <a:solidFill>
                            <a:srgbClr val="000000"/>
                          </a:solidFill>
                          <a:miter lim="800000"/>
                          <a:headEnd/>
                          <a:tailEnd/>
                        </a:ln>
                      </wps:spPr>
                      <wps:txbx>
                        <w:txbxContent>
                          <w:p w14:paraId="2EC54E8E" w14:textId="69DC4D24" w:rsidR="00CD548F" w:rsidRPr="00CD548F" w:rsidRDefault="00CD548F" w:rsidP="00CD548F">
                            <w:pPr>
                              <w:jc w:val="center"/>
                              <w:rPr>
                                <w:b/>
                                <w:i/>
                                <w:color w:val="538135" w:themeColor="accent6" w:themeShade="BF"/>
                                <w:sz w:val="32"/>
                                <w:lang w:eastAsia="nl-NL"/>
                              </w:rPr>
                            </w:pPr>
                            <w:r w:rsidRPr="00CD548F">
                              <w:rPr>
                                <w:b/>
                                <w:i/>
                                <w:color w:val="538135" w:themeColor="accent6" w:themeShade="BF"/>
                                <w:sz w:val="28"/>
                                <w:lang w:eastAsia="nl-NL"/>
                              </w:rPr>
                              <w:t>Antwoorden</w:t>
                            </w:r>
                            <w:r>
                              <w:rPr>
                                <w:b/>
                                <w:i/>
                                <w:color w:val="538135" w:themeColor="accent6" w:themeShade="BF"/>
                                <w:sz w:val="28"/>
                                <w:lang w:eastAsia="nl-NL"/>
                              </w:rPr>
                              <w:t xml:space="preserve"> </w:t>
                            </w:r>
                            <w:r w:rsidRPr="00CD548F">
                              <w:rPr>
                                <w:b/>
                                <w:i/>
                                <w:color w:val="538135" w:themeColor="accent6" w:themeShade="BF"/>
                                <w:sz w:val="28"/>
                                <w:lang w:eastAsia="nl-NL"/>
                              </w:rPr>
                              <w:t xml:space="preserve">vind je in de reader, </w:t>
                            </w:r>
                            <w:r>
                              <w:rPr>
                                <w:b/>
                                <w:i/>
                                <w:color w:val="538135" w:themeColor="accent6" w:themeShade="BF"/>
                                <w:sz w:val="28"/>
                                <w:lang w:eastAsia="nl-NL"/>
                              </w:rPr>
                              <w:br/>
                            </w:r>
                            <w:r w:rsidRPr="00CD548F">
                              <w:rPr>
                                <w:b/>
                                <w:i/>
                                <w:color w:val="538135" w:themeColor="accent6" w:themeShade="BF"/>
                                <w:sz w:val="28"/>
                                <w:lang w:eastAsia="nl-NL"/>
                              </w:rPr>
                              <w:t>het jaarrapport of op internet.</w:t>
                            </w:r>
                            <w:r w:rsidRPr="00CD548F">
                              <w:rPr>
                                <w:b/>
                                <w:i/>
                                <w:color w:val="538135" w:themeColor="accent6" w:themeShade="BF"/>
                                <w:sz w:val="28"/>
                                <w:lang w:eastAsia="nl-NL"/>
                              </w:rPr>
                              <w:br/>
                            </w:r>
                            <w:r w:rsidRPr="00CD548F">
                              <w:rPr>
                                <w:b/>
                                <w:i/>
                                <w:color w:val="538135" w:themeColor="accent6" w:themeShade="BF"/>
                                <w:sz w:val="28"/>
                                <w:lang w:eastAsia="nl-NL"/>
                              </w:rPr>
                              <w:br/>
                            </w:r>
                            <w:r w:rsidRPr="00CD548F">
                              <w:rPr>
                                <w:b/>
                                <w:i/>
                                <w:color w:val="538135" w:themeColor="accent6" w:themeShade="BF"/>
                                <w:sz w:val="32"/>
                                <w:lang w:eastAsia="nl-NL"/>
                              </w:rPr>
                              <w:t>Gebruikte afkortingen:</w:t>
                            </w:r>
                          </w:p>
                          <w:p w14:paraId="626365D1"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JR = jaarrapport, JR3 betekent bladzijde 3 van het bestand Jaarrapport</w:t>
                            </w:r>
                          </w:p>
                          <w:p w14:paraId="1A45E0AA"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R = reader, R6 betekent bladzijde 6 van de reader</w:t>
                            </w:r>
                          </w:p>
                          <w:p w14:paraId="05C89627"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I = internet, opzoeken op internet op een betrouwbare site, zoals De Belastingdienst</w:t>
                            </w:r>
                          </w:p>
                          <w:p w14:paraId="5C553B72" w14:textId="79610919" w:rsidR="00CD548F" w:rsidRPr="00CD548F" w:rsidRDefault="00CD548F" w:rsidP="00CD548F">
                            <w:pPr>
                              <w:rPr>
                                <w:color w:val="538135" w:themeColor="accent6" w:themeShade="BF"/>
                              </w:rPr>
                            </w:pPr>
                            <w:r w:rsidRPr="00CD548F">
                              <w:rPr>
                                <w:b/>
                                <w:i/>
                                <w:color w:val="538135" w:themeColor="accent6" w:themeShade="BF"/>
                              </w:rPr>
                              <w:t>- = zelf bedenken, is niet ergens te vinden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88D32" id="_x0000_t202" coordsize="21600,21600" o:spt="202" path="m,l,21600r21600,l21600,xe">
                <v:stroke joinstyle="miter"/>
                <v:path gradientshapeok="t" o:connecttype="rect"/>
              </v:shapetype>
              <v:shape id="Tekstvak 2" o:spid="_x0000_s1026" type="#_x0000_t202" style="position:absolute;margin-left:76.2pt;margin-top:134.1pt;width:339.2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" fillcolor="#e2efd9 [665]">
                <v:textbox style="mso-fit-shape-to-text:t">
                  <w:txbxContent>
                    <w:p w14:paraId="2EC54E8E" w14:textId="69DC4D24" w:rsidR="00CD548F" w:rsidRPr="00CD548F" w:rsidRDefault="00CD548F" w:rsidP="00CD548F">
                      <w:pPr>
                        <w:jc w:val="center"/>
                        <w:rPr>
                          <w:b/>
                          <w:i/>
                          <w:color w:val="538135" w:themeColor="accent6" w:themeShade="BF"/>
                          <w:sz w:val="32"/>
                          <w:lang w:eastAsia="nl-NL"/>
                        </w:rPr>
                      </w:pPr>
                      <w:r w:rsidRPr="00CD548F">
                        <w:rPr>
                          <w:b/>
                          <w:i/>
                          <w:color w:val="538135" w:themeColor="accent6" w:themeShade="BF"/>
                          <w:sz w:val="28"/>
                          <w:lang w:eastAsia="nl-NL"/>
                        </w:rPr>
                        <w:t>Antwoorden</w:t>
                      </w:r>
                      <w:r>
                        <w:rPr>
                          <w:b/>
                          <w:i/>
                          <w:color w:val="538135" w:themeColor="accent6" w:themeShade="BF"/>
                          <w:sz w:val="28"/>
                          <w:lang w:eastAsia="nl-NL"/>
                        </w:rPr>
                        <w:t xml:space="preserve"> </w:t>
                      </w:r>
                      <w:r w:rsidRPr="00CD548F">
                        <w:rPr>
                          <w:b/>
                          <w:i/>
                          <w:color w:val="538135" w:themeColor="accent6" w:themeShade="BF"/>
                          <w:sz w:val="28"/>
                          <w:lang w:eastAsia="nl-NL"/>
                        </w:rPr>
                        <w:t xml:space="preserve">vind je in de reader, </w:t>
                      </w:r>
                      <w:r>
                        <w:rPr>
                          <w:b/>
                          <w:i/>
                          <w:color w:val="538135" w:themeColor="accent6" w:themeShade="BF"/>
                          <w:sz w:val="28"/>
                          <w:lang w:eastAsia="nl-NL"/>
                        </w:rPr>
                        <w:br/>
                      </w:r>
                      <w:r w:rsidRPr="00CD548F">
                        <w:rPr>
                          <w:b/>
                          <w:i/>
                          <w:color w:val="538135" w:themeColor="accent6" w:themeShade="BF"/>
                          <w:sz w:val="28"/>
                          <w:lang w:eastAsia="nl-NL"/>
                        </w:rPr>
                        <w:t>het jaarrapport of op internet.</w:t>
                      </w:r>
                      <w:r w:rsidRPr="00CD548F">
                        <w:rPr>
                          <w:b/>
                          <w:i/>
                          <w:color w:val="538135" w:themeColor="accent6" w:themeShade="BF"/>
                          <w:sz w:val="28"/>
                          <w:lang w:eastAsia="nl-NL"/>
                        </w:rPr>
                        <w:br/>
                      </w:r>
                      <w:r w:rsidRPr="00CD548F">
                        <w:rPr>
                          <w:b/>
                          <w:i/>
                          <w:color w:val="538135" w:themeColor="accent6" w:themeShade="BF"/>
                          <w:sz w:val="28"/>
                          <w:lang w:eastAsia="nl-NL"/>
                        </w:rPr>
                        <w:br/>
                      </w:r>
                      <w:r w:rsidRPr="00CD548F">
                        <w:rPr>
                          <w:b/>
                          <w:i/>
                          <w:color w:val="538135" w:themeColor="accent6" w:themeShade="BF"/>
                          <w:sz w:val="32"/>
                          <w:lang w:eastAsia="nl-NL"/>
                        </w:rPr>
                        <w:t>Gebruikte afkortingen:</w:t>
                      </w:r>
                    </w:p>
                    <w:p w14:paraId="626365D1"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JR = jaarrapport, JR3 betekent bladzijde 3 van het bestand Jaarrapport</w:t>
                      </w:r>
                    </w:p>
                    <w:p w14:paraId="1A45E0AA"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R = reader, R6 betekent bladzijde 6 van de reader</w:t>
                      </w:r>
                    </w:p>
                    <w:p w14:paraId="05C89627" w14:textId="77777777" w:rsidR="00CD548F" w:rsidRPr="00CD548F" w:rsidRDefault="00CD548F" w:rsidP="00CD548F">
                      <w:pPr>
                        <w:rPr>
                          <w:b/>
                          <w:i/>
                          <w:color w:val="538135" w:themeColor="accent6" w:themeShade="BF"/>
                          <w:lang w:eastAsia="nl-NL"/>
                        </w:rPr>
                      </w:pPr>
                      <w:r w:rsidRPr="00CD548F">
                        <w:rPr>
                          <w:b/>
                          <w:i/>
                          <w:color w:val="538135" w:themeColor="accent6" w:themeShade="BF"/>
                          <w:lang w:eastAsia="nl-NL"/>
                        </w:rPr>
                        <w:t>I = internet, opzoeken op internet op een betrouwbare site, zoals De Belastingdienst</w:t>
                      </w:r>
                    </w:p>
                    <w:p w14:paraId="5C553B72" w14:textId="79610919" w:rsidR="00CD548F" w:rsidRPr="00CD548F" w:rsidRDefault="00CD548F" w:rsidP="00CD548F">
                      <w:pPr>
                        <w:rPr>
                          <w:color w:val="538135" w:themeColor="accent6" w:themeShade="BF"/>
                        </w:rPr>
                      </w:pPr>
                      <w:r w:rsidRPr="00CD548F">
                        <w:rPr>
                          <w:b/>
                          <w:i/>
                          <w:color w:val="538135" w:themeColor="accent6" w:themeShade="BF"/>
                        </w:rPr>
                        <w:t>- = zelf bedenken, is niet ergens te vinden</w:t>
                      </w:r>
                    </w:p>
                  </w:txbxContent>
                </v:textbox>
                <w10:wrap type="topAndBottom" anchorx="margin"/>
              </v:shape>
            </w:pict>
          </mc:Fallback>
        </mc:AlternateContent>
      </w:r>
      <w:r w:rsidR="004B6F5B" w:rsidRPr="00CD548F">
        <w:rPr>
          <w:color w:val="538135" w:themeColor="accent6" w:themeShade="BF"/>
          <w:lang w:eastAsia="nl-NL"/>
        </w:rPr>
        <w:t>Bestand 3</w:t>
      </w:r>
      <w:r w:rsidR="004B6F5B" w:rsidRPr="003D0BFA">
        <w:rPr>
          <w:color w:val="538135" w:themeColor="accent6" w:themeShade="BF"/>
          <w:lang w:eastAsia="nl-NL"/>
        </w:rPr>
        <w:br/>
      </w:r>
      <w:r w:rsidR="00EB6C18">
        <w:rPr>
          <w:lang w:eastAsia="nl-NL"/>
        </w:rPr>
        <w:t>Er is nog een 3</w:t>
      </w:r>
      <w:r w:rsidR="00EB6C18" w:rsidRPr="00EB6C18">
        <w:rPr>
          <w:vertAlign w:val="superscript"/>
          <w:lang w:eastAsia="nl-NL"/>
        </w:rPr>
        <w:t>e</w:t>
      </w:r>
      <w:r w:rsidR="00EB6C18">
        <w:rPr>
          <w:lang w:eastAsia="nl-NL"/>
        </w:rPr>
        <w:t xml:space="preserve"> bestand met de antwoorden van de opdrachten uit hoofdstuk 8. Het is aan de docent om deze wel of niet uit te reiken aan de studenten.</w:t>
      </w:r>
      <w:r w:rsidR="003D0BFA">
        <w:rPr>
          <w:lang w:eastAsia="nl-NL"/>
        </w:rPr>
        <w:br/>
        <w:t xml:space="preserve">De kleur van dit bestand is </w:t>
      </w:r>
      <w:r w:rsidR="003D0BFA" w:rsidRPr="003D0BFA">
        <w:rPr>
          <w:color w:val="538135" w:themeColor="accent6" w:themeShade="BF"/>
          <w:lang w:eastAsia="nl-NL"/>
        </w:rPr>
        <w:t>groen.</w:t>
      </w:r>
    </w:p>
    <w:p w14:paraId="0BDD8CD6" w14:textId="0A02338F" w:rsidR="004B6F5B" w:rsidRDefault="004B6F5B">
      <w:pPr>
        <w:rPr>
          <w:lang w:eastAsia="nl-NL"/>
        </w:rPr>
        <w:sectPr w:rsidR="004B6F5B">
          <w:footerReference w:type="default" r:id="rId12"/>
          <w:pgSz w:w="11906" w:h="16838"/>
          <w:pgMar w:top="1417" w:right="1417" w:bottom="1417" w:left="1417" w:header="708" w:footer="708" w:gutter="0"/>
          <w:cols w:space="708"/>
          <w:docGrid w:linePitch="360"/>
        </w:sectPr>
      </w:pPr>
    </w:p>
    <w:p w14:paraId="4BD3F3D4" w14:textId="6ED608BB" w:rsidR="004A3C7F" w:rsidRPr="00B25528" w:rsidRDefault="004A3C7F" w:rsidP="004A3C7F">
      <w:pPr>
        <w:rPr>
          <w:b/>
          <w:color w:val="538135" w:themeColor="accent6" w:themeShade="BF"/>
          <w:sz w:val="32"/>
          <w:lang w:eastAsia="nl-NL"/>
        </w:rPr>
      </w:pPr>
      <w:r w:rsidRPr="00B25528">
        <w:rPr>
          <w:b/>
          <w:color w:val="538135" w:themeColor="accent6" w:themeShade="BF"/>
          <w:sz w:val="32"/>
          <w:lang w:eastAsia="nl-NL"/>
        </w:rPr>
        <w:lastRenderedPageBreak/>
        <w:t>Hoofdstuk 1</w:t>
      </w:r>
      <w:r w:rsidRPr="00B25528">
        <w:rPr>
          <w:b/>
          <w:color w:val="538135" w:themeColor="accent6" w:themeShade="BF"/>
          <w:sz w:val="32"/>
          <w:lang w:eastAsia="nl-NL"/>
        </w:rPr>
        <w:tab/>
        <w:t>Algemeen</w:t>
      </w:r>
    </w:p>
    <w:p w14:paraId="41CB1805" w14:textId="3775510A" w:rsidR="0071405D" w:rsidRPr="0071405D" w:rsidRDefault="004A3C7F" w:rsidP="0071405D">
      <w:pPr>
        <w:rPr>
          <w:color w:val="C00000"/>
        </w:rPr>
      </w:pPr>
      <w:r>
        <w:t xml:space="preserve">Lees </w:t>
      </w:r>
      <w:r w:rsidR="0071405D">
        <w:t xml:space="preserve">hoofdstuk 1 van de reader. </w:t>
      </w:r>
      <w:r w:rsidR="0071405D">
        <w:br/>
      </w:r>
      <w:r w:rsidR="00876CF0">
        <w:t xml:space="preserve">Lees </w:t>
      </w:r>
      <w:r>
        <w:t xml:space="preserve">pagina 3 </w:t>
      </w:r>
      <w:r w:rsidR="0071405D">
        <w:t xml:space="preserve">van het jaarrapport over </w:t>
      </w:r>
      <w:r>
        <w:t>de achtergrond van het bedrijf.</w:t>
      </w:r>
      <w:r w:rsidR="0071405D">
        <w:t xml:space="preserve"> </w:t>
      </w:r>
      <w:r w:rsidR="00D72CDB">
        <w:t xml:space="preserve">Dit is </w:t>
      </w:r>
      <w:r w:rsidR="0071405D">
        <w:t xml:space="preserve">een extra pagina, speciaal voor de studenten van </w:t>
      </w:r>
      <w:proofErr w:type="spellStart"/>
      <w:r w:rsidR="0071405D">
        <w:t>Zone.College</w:t>
      </w:r>
      <w:proofErr w:type="spellEnd"/>
      <w:r w:rsidR="0071405D">
        <w:t xml:space="preserve"> met </w:t>
      </w:r>
      <w:r w:rsidR="00D72CDB">
        <w:t>extra informatie van de auteur om jullie een beeld te geven van het hippisch bedrijf uit het jaarrapport. Normaal staat dit dus NIET in een jaarrapport.</w:t>
      </w:r>
    </w:p>
    <w:p w14:paraId="79EE1261" w14:textId="77777777" w:rsidR="00B25528" w:rsidRPr="00B25528" w:rsidRDefault="00D72CDB" w:rsidP="004D4A55">
      <w:pPr>
        <w:pStyle w:val="Lijstalinea"/>
        <w:rPr>
          <w:color w:val="000000" w:themeColor="text1"/>
        </w:rPr>
      </w:pPr>
      <w:r w:rsidRPr="00876CF0">
        <w:rPr>
          <w:color w:val="000000" w:themeColor="text1"/>
        </w:rPr>
        <w:t>a. Hoe heet het hippisch bedrijf waar dit jaarrapport over gaat?</w:t>
      </w:r>
      <w:r>
        <w:br/>
      </w:r>
      <w:r w:rsidR="00A72A6C" w:rsidRPr="00B25528">
        <w:t xml:space="preserve">(Jaarrapport </w:t>
      </w:r>
      <w:proofErr w:type="spellStart"/>
      <w:r w:rsidR="00A72A6C" w:rsidRPr="00B25528">
        <w:t>blz</w:t>
      </w:r>
      <w:proofErr w:type="spellEnd"/>
      <w:r w:rsidR="00A72A6C" w:rsidRPr="00B25528">
        <w:t xml:space="preserve"> 3</w:t>
      </w:r>
      <w:r w:rsidR="0014245F" w:rsidRPr="00B25528">
        <w:t xml:space="preserve"> = JR3</w:t>
      </w:r>
      <w:r w:rsidR="00A72A6C" w:rsidRPr="00B25528">
        <w:t xml:space="preserve">) </w:t>
      </w:r>
      <w:proofErr w:type="spellStart"/>
      <w:r w:rsidRPr="00B25528">
        <w:t>mnh</w:t>
      </w:r>
      <w:proofErr w:type="spellEnd"/>
      <w:r w:rsidRPr="00B25528">
        <w:br/>
      </w:r>
      <w:r>
        <w:t>b. Wat is het voor een soort hippisch bedrijf?</w:t>
      </w:r>
      <w:r>
        <w:br/>
      </w:r>
      <w:r w:rsidR="00A72A6C" w:rsidRPr="00B25528">
        <w:t xml:space="preserve">(JR 3) </w:t>
      </w:r>
      <w:r w:rsidRPr="00B25528">
        <w:t xml:space="preserve">Een standaard manege  </w:t>
      </w:r>
      <w:r w:rsidRPr="00B25528">
        <w:br/>
      </w:r>
      <w:r w:rsidR="00A72A6C" w:rsidRPr="00B25528">
        <w:t xml:space="preserve">(JR 6) </w:t>
      </w:r>
      <w:r w:rsidRPr="00B25528">
        <w:t xml:space="preserve">(Het exploiteren van een manege in de ruimste zin des </w:t>
      </w:r>
      <w:proofErr w:type="spellStart"/>
      <w:r w:rsidRPr="00B25528">
        <w:t>woords</w:t>
      </w:r>
      <w:proofErr w:type="spellEnd"/>
      <w:r w:rsidR="00A72A6C" w:rsidRPr="00B25528">
        <w:t>.</w:t>
      </w:r>
      <w:r>
        <w:br/>
        <w:t>c. Hoe ‘groot’ is het bedrijf?</w:t>
      </w:r>
      <w:r>
        <w:br/>
      </w:r>
      <w:r w:rsidR="00A72A6C" w:rsidRPr="00B25528">
        <w:t xml:space="preserve">(JR 3) </w:t>
      </w:r>
      <w:r w:rsidRPr="00B25528">
        <w:t>45 stallingsplaatsen</w:t>
      </w:r>
      <w:r w:rsidRPr="00B25528">
        <w:br/>
      </w:r>
      <w:r w:rsidR="00A72A6C" w:rsidRPr="00B25528">
        <w:t xml:space="preserve">(JR 3 en 6) </w:t>
      </w:r>
      <w:r w:rsidRPr="00B25528">
        <w:t xml:space="preserve">3,6 hectare (1,1 ha erfdeel, 2,5 ha weiland) </w:t>
      </w:r>
      <w:r w:rsidRPr="00F04F2A">
        <w:br/>
      </w:r>
      <w:r>
        <w:t>e. Hoe zijn de stallingsplaatsen verdeeld?</w:t>
      </w:r>
      <w:r>
        <w:br/>
      </w:r>
      <w:r w:rsidR="00695797" w:rsidRPr="00B25528">
        <w:t xml:space="preserve">(JR3) </w:t>
      </w:r>
      <w:r w:rsidRPr="00B25528">
        <w:t>26 manegepaarden en -pony’s, 18 pensionpaarden en 1 paard van de eigenaar.</w:t>
      </w:r>
      <w:r>
        <w:br/>
      </w:r>
      <w:r w:rsidR="00695797" w:rsidRPr="00695797">
        <w:t>f. Hoeveel stallingsplaatsen zijn er in totaal?</w:t>
      </w:r>
      <w:r w:rsidR="00695797" w:rsidRPr="00695797">
        <w:br/>
      </w:r>
      <w:r w:rsidR="00695797" w:rsidRPr="00B25528">
        <w:t xml:space="preserve">(JR3) </w:t>
      </w:r>
      <w:r w:rsidRPr="00B25528">
        <w:t>Totaal 45</w:t>
      </w:r>
      <w:r w:rsidR="00876CF0">
        <w:rPr>
          <w:color w:val="C00000"/>
        </w:rPr>
        <w:br/>
      </w:r>
      <w:r w:rsidR="00876CF0">
        <w:rPr>
          <w:color w:val="000000" w:themeColor="text1"/>
        </w:rPr>
        <w:t>g. Staan de kosten voor het paard van de eigenaar in dit jaarrapport?</w:t>
      </w:r>
      <w:r w:rsidR="00876CF0">
        <w:rPr>
          <w:color w:val="000000" w:themeColor="text1"/>
        </w:rPr>
        <w:br/>
      </w:r>
      <w:r w:rsidR="00876CF0" w:rsidRPr="00B25528">
        <w:t>(-) Nee, want dit paard is privé en mag niet op kosten van het bedrijf onderhouden worden.</w:t>
      </w:r>
    </w:p>
    <w:p w14:paraId="1FA7D60A" w14:textId="0B453AD1" w:rsidR="00B222F6" w:rsidRPr="00B25528" w:rsidRDefault="00D72CDB" w:rsidP="004D4A55">
      <w:pPr>
        <w:pStyle w:val="Lijstalinea"/>
        <w:rPr>
          <w:color w:val="000000" w:themeColor="text1"/>
        </w:rPr>
      </w:pPr>
      <w:r w:rsidRPr="00B25528">
        <w:rPr>
          <w:color w:val="000000" w:themeColor="text1"/>
        </w:rPr>
        <w:t xml:space="preserve">Noem </w:t>
      </w:r>
      <w:r w:rsidRPr="00D72CDB">
        <w:t>minstens</w:t>
      </w:r>
      <w:r w:rsidR="004A3C7F" w:rsidRPr="00D72CDB">
        <w:t xml:space="preserve"> </w:t>
      </w:r>
      <w:r w:rsidR="004A3C7F" w:rsidRPr="00876CF0">
        <w:t>2 andere</w:t>
      </w:r>
      <w:r w:rsidR="004A3C7F" w:rsidRPr="00D72CDB">
        <w:t xml:space="preserve"> termen voor ‘</w:t>
      </w:r>
      <w:r w:rsidR="00F04F2A" w:rsidRPr="00D72CDB">
        <w:t xml:space="preserve">financieel </w:t>
      </w:r>
      <w:r w:rsidR="004A3C7F" w:rsidRPr="00D72CDB">
        <w:t>jaarrapport’?</w:t>
      </w:r>
      <w:r w:rsidR="00F04F2A" w:rsidRPr="00D72CDB">
        <w:br/>
      </w:r>
      <w:r w:rsidR="00695797" w:rsidRPr="00B25528">
        <w:t>(R</w:t>
      </w:r>
      <w:r w:rsidR="0014245F" w:rsidRPr="00B25528">
        <w:t xml:space="preserve">eader bladzijde </w:t>
      </w:r>
      <w:r w:rsidR="00695797" w:rsidRPr="00B25528">
        <w:t>5</w:t>
      </w:r>
      <w:r w:rsidR="0014245F" w:rsidRPr="00B25528">
        <w:t xml:space="preserve"> = R5</w:t>
      </w:r>
      <w:r w:rsidR="00695797" w:rsidRPr="00B25528">
        <w:t>)</w:t>
      </w:r>
      <w:r w:rsidR="00B222F6" w:rsidRPr="00B25528">
        <w:t xml:space="preserve">- </w:t>
      </w:r>
      <w:r w:rsidR="00F04F2A" w:rsidRPr="00B25528">
        <w:t>Financiële jaarrekening</w:t>
      </w:r>
      <w:r w:rsidR="00B222F6" w:rsidRPr="00B25528">
        <w:t xml:space="preserve"> </w:t>
      </w:r>
      <w:r w:rsidR="00BB1D0A" w:rsidRPr="00B25528">
        <w:br/>
      </w:r>
      <w:r w:rsidR="00B222F6" w:rsidRPr="00B25528">
        <w:t>- jaarstukken</w:t>
      </w:r>
      <w:r w:rsidR="00B222F6" w:rsidRPr="00B25528">
        <w:br/>
        <w:t>- financiële rapportage</w:t>
      </w:r>
      <w:r w:rsidR="00B222F6" w:rsidRPr="00B25528">
        <w:br/>
        <w:t>- financieel economisch jaaroverzicht</w:t>
      </w:r>
      <w:r w:rsidR="00695797" w:rsidRPr="00B25528">
        <w:br/>
        <w:t>- financieel jaaroverzicht</w:t>
      </w:r>
    </w:p>
    <w:p w14:paraId="6E0BED2C" w14:textId="441DE1DF" w:rsidR="004A3C7F" w:rsidRDefault="00D72CDB" w:rsidP="004D4A55">
      <w:pPr>
        <w:pStyle w:val="Lijstalinea"/>
      </w:pPr>
      <w:r w:rsidRPr="002C0AB5">
        <w:t>BTW</w:t>
      </w:r>
      <w:r>
        <w:br/>
        <w:t>a. Waar is BTW de afkorting van?</w:t>
      </w:r>
      <w:r>
        <w:br/>
      </w:r>
      <w:r w:rsidR="00695797" w:rsidRPr="00B25528">
        <w:rPr>
          <w:color w:val="538135" w:themeColor="accent6" w:themeShade="BF"/>
        </w:rPr>
        <w:t xml:space="preserve">(R9) </w:t>
      </w:r>
      <w:r w:rsidR="00070E79" w:rsidRPr="00B25528">
        <w:rPr>
          <w:color w:val="538135" w:themeColor="accent6" w:themeShade="BF"/>
        </w:rPr>
        <w:t>Belasting toegevoegde waarde</w:t>
      </w:r>
      <w:r w:rsidR="00070E79">
        <w:br/>
      </w:r>
      <w:r>
        <w:t>b. Welke andere naam voor BTW is er ook?</w:t>
      </w:r>
      <w:r>
        <w:br/>
      </w:r>
      <w:r w:rsidR="00695797" w:rsidRPr="00B25528">
        <w:rPr>
          <w:color w:val="538135" w:themeColor="accent6" w:themeShade="BF"/>
        </w:rPr>
        <w:t>(R</w:t>
      </w:r>
      <w:r w:rsidR="0070701E" w:rsidRPr="00B25528">
        <w:rPr>
          <w:color w:val="538135" w:themeColor="accent6" w:themeShade="BF"/>
        </w:rPr>
        <w:t>9</w:t>
      </w:r>
      <w:r w:rsidR="002865ED" w:rsidRPr="00B25528">
        <w:rPr>
          <w:color w:val="538135" w:themeColor="accent6" w:themeShade="BF"/>
        </w:rPr>
        <w:t>)</w:t>
      </w:r>
      <w:r w:rsidR="00070E79" w:rsidRPr="00B25528">
        <w:rPr>
          <w:color w:val="538135" w:themeColor="accent6" w:themeShade="BF"/>
        </w:rPr>
        <w:t>Omzetbelasting (OB)</w:t>
      </w:r>
      <w:r w:rsidR="00070E79" w:rsidRPr="0035603A">
        <w:rPr>
          <w:color w:val="C00000"/>
        </w:rPr>
        <w:br/>
      </w:r>
      <w:r>
        <w:t>c. Welke 3 tarieven zijn er voor de BTW</w:t>
      </w:r>
      <w:r w:rsidR="00070E79">
        <w:t xml:space="preserve"> (site belastingdienst).</w:t>
      </w:r>
      <w:r w:rsidR="00070E79">
        <w:br/>
      </w:r>
      <w:r w:rsidR="002865ED" w:rsidRPr="00B25528">
        <w:rPr>
          <w:color w:val="538135" w:themeColor="accent6" w:themeShade="BF"/>
        </w:rPr>
        <w:t>(</w:t>
      </w:r>
      <w:r w:rsidR="0014245F" w:rsidRPr="00B25528">
        <w:rPr>
          <w:color w:val="538135" w:themeColor="accent6" w:themeShade="BF"/>
        </w:rPr>
        <w:t xml:space="preserve">Internet </w:t>
      </w:r>
      <w:r w:rsidR="002865ED" w:rsidRPr="00B25528">
        <w:rPr>
          <w:color w:val="538135" w:themeColor="accent6" w:themeShade="BF"/>
        </w:rPr>
        <w:t>belastingdienst</w:t>
      </w:r>
      <w:r w:rsidR="0014245F" w:rsidRPr="00B25528">
        <w:rPr>
          <w:color w:val="538135" w:themeColor="accent6" w:themeShade="BF"/>
        </w:rPr>
        <w:t xml:space="preserve"> = I-belastingdienst</w:t>
      </w:r>
      <w:r w:rsidR="002865ED" w:rsidRPr="00B25528">
        <w:rPr>
          <w:color w:val="538135" w:themeColor="accent6" w:themeShade="BF"/>
        </w:rPr>
        <w:t xml:space="preserve">) </w:t>
      </w:r>
      <w:r w:rsidR="00070E79" w:rsidRPr="00B25528">
        <w:rPr>
          <w:color w:val="538135" w:themeColor="accent6" w:themeShade="BF"/>
        </w:rPr>
        <w:t xml:space="preserve">21% alcoholische dranken, overige diensten en producten, </w:t>
      </w:r>
      <w:r w:rsidR="00070E79" w:rsidRPr="00B25528">
        <w:rPr>
          <w:color w:val="538135" w:themeColor="accent6" w:themeShade="BF"/>
        </w:rPr>
        <w:br/>
      </w:r>
      <w:r w:rsidR="00683673">
        <w:rPr>
          <w:color w:val="538135" w:themeColor="accent6" w:themeShade="BF"/>
        </w:rPr>
        <w:t>9</w:t>
      </w:r>
      <w:bookmarkStart w:id="0" w:name="_GoBack"/>
      <w:bookmarkEnd w:id="0"/>
      <w:r w:rsidR="00070E79" w:rsidRPr="00B25528">
        <w:rPr>
          <w:color w:val="538135" w:themeColor="accent6" w:themeShade="BF"/>
        </w:rPr>
        <w:t>% verlaagd tarief, o.a. agrarische producten, sportlessen, eten/drinken zonder alcohol, jonge paarden, dekgeld</w:t>
      </w:r>
      <w:r w:rsidR="00070E79" w:rsidRPr="00B25528">
        <w:rPr>
          <w:color w:val="538135" w:themeColor="accent6" w:themeShade="BF"/>
        </w:rPr>
        <w:br/>
        <w:t>0% export van paarden, import van paarden, verhuur onroerend goed (verhuur binnenrijbaan aan rijvereniging, verhuur boxen aan pensionklanten).</w:t>
      </w:r>
      <w:r w:rsidRPr="0035603A">
        <w:rPr>
          <w:color w:val="C00000"/>
        </w:rPr>
        <w:br/>
      </w:r>
      <w:r>
        <w:t xml:space="preserve">d. Noem van elk </w:t>
      </w:r>
      <w:r w:rsidR="00070E79">
        <w:t>3</w:t>
      </w:r>
      <w:r>
        <w:t xml:space="preserve"> voorbeeld</w:t>
      </w:r>
      <w:r w:rsidR="00070E79">
        <w:t>en binnen je eigen sector</w:t>
      </w:r>
      <w:r w:rsidR="0035603A">
        <w:br/>
      </w:r>
      <w:r w:rsidR="0035603A" w:rsidRPr="00B25528">
        <w:rPr>
          <w:color w:val="538135" w:themeColor="accent6" w:themeShade="BF"/>
        </w:rPr>
        <w:t>(zie c)</w:t>
      </w:r>
    </w:p>
    <w:p w14:paraId="1DB9B909" w14:textId="28DA721D" w:rsidR="002C0AB5" w:rsidRPr="00510D2A" w:rsidRDefault="002C0AB5" w:rsidP="004D4A55">
      <w:pPr>
        <w:pStyle w:val="Lijstalinea"/>
        <w:rPr>
          <w:color w:val="538135" w:themeColor="accent6" w:themeShade="BF"/>
        </w:rPr>
      </w:pPr>
      <w:r>
        <w:t>Soorten administratie</w:t>
      </w:r>
      <w:r>
        <w:br/>
      </w:r>
      <w:r w:rsidR="00CD737D">
        <w:t>a. Waarom is de koppeling tussen de technische administratie en de financiële administratie belangrijk?</w:t>
      </w:r>
      <w:r w:rsidR="00CD737D">
        <w:br/>
      </w:r>
      <w:r w:rsidRPr="00510D2A">
        <w:rPr>
          <w:color w:val="538135" w:themeColor="accent6" w:themeShade="BF"/>
        </w:rPr>
        <w:t xml:space="preserve">(R3) </w:t>
      </w:r>
      <w:r w:rsidR="00CD737D" w:rsidRPr="00510D2A">
        <w:rPr>
          <w:color w:val="538135" w:themeColor="accent6" w:themeShade="BF"/>
        </w:rPr>
        <w:t xml:space="preserve">Dan kun je een koppeling maken tussen aantallen (technische administratie) en </w:t>
      </w:r>
      <w:r w:rsidR="00CD737D" w:rsidRPr="00510D2A">
        <w:rPr>
          <w:color w:val="538135" w:themeColor="accent6" w:themeShade="BF"/>
        </w:rPr>
        <w:lastRenderedPageBreak/>
        <w:t xml:space="preserve">bedragen om zo bedrijfseconomische berekeningen te maken. </w:t>
      </w:r>
      <w:r w:rsidR="00CD737D">
        <w:br/>
        <w:t>b. Noem 3 voorbeelden</w:t>
      </w:r>
      <w:r w:rsidR="00510D2A">
        <w:t xml:space="preserve"> van een koppeling tussen deze 2 administraties.</w:t>
      </w:r>
      <w:r w:rsidR="00CD737D">
        <w:br/>
      </w:r>
      <w:r w:rsidRPr="00510D2A">
        <w:rPr>
          <w:color w:val="538135" w:themeColor="accent6" w:themeShade="BF"/>
        </w:rPr>
        <w:t>-</w:t>
      </w:r>
      <w:r w:rsidR="00CD737D" w:rsidRPr="00510D2A">
        <w:rPr>
          <w:color w:val="538135" w:themeColor="accent6" w:themeShade="BF"/>
        </w:rPr>
        <w:t>Totale voerkosten delen op het aantal aanwezige paarden om een de voerkosten per paard per maand uit te rekenen.</w:t>
      </w:r>
      <w:r w:rsidR="00CD737D" w:rsidRPr="00510D2A">
        <w:rPr>
          <w:color w:val="538135" w:themeColor="accent6" w:themeShade="BF"/>
        </w:rPr>
        <w:br/>
      </w:r>
      <w:r w:rsidRPr="00510D2A">
        <w:rPr>
          <w:color w:val="538135" w:themeColor="accent6" w:themeShade="BF"/>
        </w:rPr>
        <w:t>-</w:t>
      </w:r>
      <w:r w:rsidR="00CD737D" w:rsidRPr="00510D2A">
        <w:rPr>
          <w:color w:val="538135" w:themeColor="accent6" w:themeShade="BF"/>
        </w:rPr>
        <w:t>Totale dierenartskosten delen op het aantal aanwezige manegepaarden, om de veterinaire kosten per paard per jaar uit te rekenen.</w:t>
      </w:r>
      <w:r w:rsidR="00CD737D" w:rsidRPr="00510D2A">
        <w:rPr>
          <w:color w:val="538135" w:themeColor="accent6" w:themeShade="BF"/>
        </w:rPr>
        <w:br/>
      </w:r>
      <w:r w:rsidRPr="00510D2A">
        <w:rPr>
          <w:color w:val="538135" w:themeColor="accent6" w:themeShade="BF"/>
        </w:rPr>
        <w:t>-</w:t>
      </w:r>
      <w:r w:rsidR="00CD737D" w:rsidRPr="00510D2A">
        <w:rPr>
          <w:color w:val="538135" w:themeColor="accent6" w:themeShade="BF"/>
        </w:rPr>
        <w:t xml:space="preserve">Totale kosten horeca op aantal verkochte consumpties, om een gemiddelde prijs per consumptie uit te rekenen. </w:t>
      </w:r>
      <w:r w:rsidRPr="00510D2A">
        <w:rPr>
          <w:color w:val="538135" w:themeColor="accent6" w:themeShade="BF"/>
        </w:rPr>
        <w:t>Als je vervolgens de totale opbrengsten per verkochte consumptie kunt uitrekenen, dan weet je wat je marge per consumptie is.</w:t>
      </w:r>
      <w:r w:rsidRPr="00510D2A">
        <w:rPr>
          <w:color w:val="538135" w:themeColor="accent6" w:themeShade="BF"/>
        </w:rPr>
        <w:br/>
      </w:r>
    </w:p>
    <w:p w14:paraId="1E3981D2" w14:textId="77777777" w:rsidR="00B25528" w:rsidRDefault="00B25528">
      <w:pPr>
        <w:rPr>
          <w:b/>
          <w:color w:val="C45911" w:themeColor="accent2" w:themeShade="BF"/>
          <w:sz w:val="28"/>
          <w:lang w:eastAsia="nl-NL"/>
        </w:rPr>
      </w:pPr>
    </w:p>
    <w:p w14:paraId="778512AA" w14:textId="77777777" w:rsidR="00B25528" w:rsidRDefault="00B25528">
      <w:pPr>
        <w:rPr>
          <w:b/>
          <w:color w:val="C45911" w:themeColor="accent2" w:themeShade="BF"/>
          <w:sz w:val="28"/>
          <w:lang w:eastAsia="nl-NL"/>
        </w:rPr>
      </w:pPr>
    </w:p>
    <w:p w14:paraId="743D7B13" w14:textId="77777777" w:rsidR="00B25528" w:rsidRDefault="00B25528" w:rsidP="004A3C7F">
      <w:pPr>
        <w:rPr>
          <w:b/>
          <w:color w:val="C45911" w:themeColor="accent2" w:themeShade="BF"/>
          <w:sz w:val="28"/>
          <w:lang w:eastAsia="nl-NL"/>
        </w:rPr>
      </w:pPr>
    </w:p>
    <w:p w14:paraId="5A969FCD" w14:textId="5A6EFC68" w:rsidR="004A3C7F" w:rsidRPr="00B25528" w:rsidRDefault="004A3C7F" w:rsidP="004A3C7F">
      <w:pPr>
        <w:rPr>
          <w:b/>
          <w:color w:val="538135" w:themeColor="accent6" w:themeShade="BF"/>
          <w:sz w:val="24"/>
          <w:lang w:eastAsia="nl-NL"/>
        </w:rPr>
      </w:pPr>
      <w:r w:rsidRPr="00B25528">
        <w:rPr>
          <w:b/>
          <w:color w:val="538135" w:themeColor="accent6" w:themeShade="BF"/>
          <w:sz w:val="32"/>
          <w:lang w:eastAsia="nl-NL"/>
        </w:rPr>
        <w:t>Hoofdstuk 2</w:t>
      </w:r>
      <w:r w:rsidR="00B25528">
        <w:rPr>
          <w:b/>
          <w:color w:val="538135" w:themeColor="accent6" w:themeShade="BF"/>
          <w:sz w:val="32"/>
          <w:lang w:eastAsia="nl-NL"/>
        </w:rPr>
        <w:tab/>
      </w:r>
      <w:r w:rsidRPr="00B25528">
        <w:rPr>
          <w:b/>
          <w:color w:val="538135" w:themeColor="accent6" w:themeShade="BF"/>
          <w:sz w:val="32"/>
          <w:lang w:eastAsia="nl-NL"/>
        </w:rPr>
        <w:t>Organisatie financiën binnen een bedrijf</w:t>
      </w:r>
    </w:p>
    <w:p w14:paraId="5F7D6E30" w14:textId="520BE899" w:rsidR="004A3C7F" w:rsidRPr="00B25528" w:rsidRDefault="004A3C7F" w:rsidP="0035603A">
      <w:pPr>
        <w:tabs>
          <w:tab w:val="left" w:pos="567"/>
          <w:tab w:val="left" w:pos="1134"/>
          <w:tab w:val="left" w:pos="1701"/>
          <w:tab w:val="left" w:pos="2268"/>
          <w:tab w:val="left" w:pos="2835"/>
          <w:tab w:val="left" w:pos="3402"/>
          <w:tab w:val="right" w:pos="3969"/>
          <w:tab w:val="right" w:pos="4536"/>
          <w:tab w:val="right" w:pos="5103"/>
          <w:tab w:val="right" w:pos="5670"/>
          <w:tab w:val="right" w:pos="6237"/>
          <w:tab w:val="right" w:pos="6804"/>
        </w:tabs>
        <w:ind w:hanging="9"/>
        <w:rPr>
          <w:color w:val="000000" w:themeColor="text1"/>
          <w:sz w:val="24"/>
          <w:szCs w:val="24"/>
          <w:lang w:eastAsia="nl-NL"/>
        </w:rPr>
      </w:pPr>
      <w:r>
        <w:rPr>
          <w:sz w:val="24"/>
          <w:szCs w:val="24"/>
          <w:lang w:eastAsia="nl-NL"/>
        </w:rPr>
        <w:t xml:space="preserve">Lees </w:t>
      </w:r>
      <w:r w:rsidR="0071405D">
        <w:rPr>
          <w:sz w:val="24"/>
          <w:szCs w:val="24"/>
          <w:lang w:eastAsia="nl-NL"/>
        </w:rPr>
        <w:t xml:space="preserve">hoofdstuk 2 van de reader. </w:t>
      </w:r>
      <w:r w:rsidR="00876CF0">
        <w:rPr>
          <w:sz w:val="24"/>
          <w:szCs w:val="24"/>
          <w:lang w:eastAsia="nl-NL"/>
        </w:rPr>
        <w:br/>
        <w:t>Lees</w:t>
      </w:r>
      <w:r w:rsidR="0071405D">
        <w:rPr>
          <w:sz w:val="24"/>
          <w:szCs w:val="24"/>
          <w:lang w:eastAsia="nl-NL"/>
        </w:rPr>
        <w:t xml:space="preserve"> </w:t>
      </w:r>
      <w:r w:rsidR="0035603A">
        <w:rPr>
          <w:sz w:val="24"/>
          <w:szCs w:val="24"/>
          <w:lang w:eastAsia="nl-NL"/>
        </w:rPr>
        <w:t xml:space="preserve">pagina </w:t>
      </w:r>
      <w:r>
        <w:rPr>
          <w:sz w:val="24"/>
          <w:szCs w:val="24"/>
          <w:lang w:eastAsia="nl-NL"/>
        </w:rPr>
        <w:t>1 tot en met 6</w:t>
      </w:r>
      <w:r w:rsidR="0035603A">
        <w:rPr>
          <w:sz w:val="24"/>
          <w:szCs w:val="24"/>
          <w:lang w:eastAsia="nl-NL"/>
        </w:rPr>
        <w:t xml:space="preserve"> van het jaarrapport</w:t>
      </w:r>
      <w:r w:rsidR="00876CF0">
        <w:rPr>
          <w:sz w:val="24"/>
          <w:szCs w:val="24"/>
          <w:lang w:eastAsia="nl-NL"/>
        </w:rPr>
        <w:t>. V</w:t>
      </w:r>
      <w:r>
        <w:rPr>
          <w:sz w:val="24"/>
          <w:szCs w:val="24"/>
          <w:lang w:eastAsia="nl-NL"/>
        </w:rPr>
        <w:t>ooral de samenstellingsverklaring en de alge</w:t>
      </w:r>
      <w:r w:rsidRPr="00B25528">
        <w:rPr>
          <w:color w:val="000000" w:themeColor="text1"/>
          <w:sz w:val="24"/>
          <w:szCs w:val="24"/>
          <w:lang w:eastAsia="nl-NL"/>
        </w:rPr>
        <w:t>mene gegevens.</w:t>
      </w:r>
    </w:p>
    <w:p w14:paraId="69F904CC" w14:textId="163A802B" w:rsidR="004A3C7F" w:rsidRPr="00B25528" w:rsidRDefault="004A3C7F" w:rsidP="004D4A55">
      <w:pPr>
        <w:pStyle w:val="Lijstalinea"/>
        <w:rPr>
          <w:color w:val="C00000"/>
        </w:rPr>
      </w:pPr>
      <w:r w:rsidRPr="00B25528">
        <w:t>B</w:t>
      </w:r>
      <w:r>
        <w:t>etrokken personen en organisaties</w:t>
      </w:r>
      <w:r>
        <w:br/>
      </w:r>
      <w:r w:rsidRPr="00577F59">
        <w:t>a. Wie doet de boekhouding van dit bedrijf?</w:t>
      </w:r>
      <w:r w:rsidR="0035603A">
        <w:br/>
      </w:r>
      <w:r w:rsidR="00560274" w:rsidRPr="00B25528">
        <w:rPr>
          <w:color w:val="538135" w:themeColor="accent6" w:themeShade="BF"/>
        </w:rPr>
        <w:t>(</w:t>
      </w:r>
      <w:r w:rsidR="0014245F" w:rsidRPr="00B25528">
        <w:rPr>
          <w:color w:val="538135" w:themeColor="accent6" w:themeShade="BF"/>
        </w:rPr>
        <w:t>JR4+5</w:t>
      </w:r>
      <w:r w:rsidR="00560274" w:rsidRPr="00B25528">
        <w:rPr>
          <w:color w:val="538135" w:themeColor="accent6" w:themeShade="BF"/>
        </w:rPr>
        <w:t xml:space="preserve">) </w:t>
      </w:r>
      <w:r w:rsidR="0035603A" w:rsidRPr="00B25528">
        <w:rPr>
          <w:color w:val="538135" w:themeColor="accent6" w:themeShade="BF"/>
        </w:rPr>
        <w:t>Iemand van de manege zelf</w:t>
      </w:r>
      <w:r w:rsidR="00560274" w:rsidRPr="00B25528">
        <w:rPr>
          <w:color w:val="538135" w:themeColor="accent6" w:themeShade="BF"/>
        </w:rPr>
        <w:t>. Meestal de eigenaar of diens partner.</w:t>
      </w:r>
      <w:r w:rsidRPr="00577F59">
        <w:br/>
        <w:t>b. Wie heeft dit jaarrapport gemaakt?</w:t>
      </w:r>
      <w:r w:rsidRPr="00577F59">
        <w:br/>
      </w:r>
      <w:r w:rsidR="00A72A6C" w:rsidRPr="00B25528">
        <w:rPr>
          <w:color w:val="538135" w:themeColor="accent6" w:themeShade="BF"/>
        </w:rPr>
        <w:t>(</w:t>
      </w:r>
      <w:r w:rsidR="0014245F" w:rsidRPr="00B25528">
        <w:rPr>
          <w:color w:val="538135" w:themeColor="accent6" w:themeShade="BF"/>
        </w:rPr>
        <w:t>JR</w:t>
      </w:r>
      <w:r w:rsidR="00A72A6C" w:rsidRPr="00B25528">
        <w:rPr>
          <w:color w:val="538135" w:themeColor="accent6" w:themeShade="BF"/>
        </w:rPr>
        <w:t xml:space="preserve">4+5) </w:t>
      </w:r>
      <w:r w:rsidR="0035603A" w:rsidRPr="00B25528">
        <w:rPr>
          <w:color w:val="538135" w:themeColor="accent6" w:themeShade="BF"/>
        </w:rPr>
        <w:t xml:space="preserve">G.M. van de </w:t>
      </w:r>
      <w:proofErr w:type="spellStart"/>
      <w:r w:rsidR="0035603A" w:rsidRPr="00B25528">
        <w:rPr>
          <w:color w:val="538135" w:themeColor="accent6" w:themeShade="BF"/>
        </w:rPr>
        <w:t>Mazelaer</w:t>
      </w:r>
      <w:proofErr w:type="spellEnd"/>
      <w:r w:rsidR="00560274" w:rsidRPr="00B25528">
        <w:rPr>
          <w:color w:val="538135" w:themeColor="accent6" w:themeShade="BF"/>
        </w:rPr>
        <w:t xml:space="preserve"> AA</w:t>
      </w:r>
      <w:r w:rsidR="0035603A">
        <w:br/>
      </w:r>
      <w:r w:rsidRPr="00577F59">
        <w:t>c. Wat betekenen de afkortingen AA en RA</w:t>
      </w:r>
      <w:r>
        <w:t xml:space="preserve"> </w:t>
      </w:r>
      <w:r>
        <w:br/>
      </w:r>
      <w:r w:rsidR="00A72A6C" w:rsidRPr="00B25528">
        <w:rPr>
          <w:color w:val="538135" w:themeColor="accent6" w:themeShade="BF"/>
        </w:rPr>
        <w:t>(</w:t>
      </w:r>
      <w:r w:rsidR="0014245F" w:rsidRPr="00B25528">
        <w:rPr>
          <w:color w:val="538135" w:themeColor="accent6" w:themeShade="BF"/>
        </w:rPr>
        <w:t>R6</w:t>
      </w:r>
      <w:r w:rsidR="00A72A6C" w:rsidRPr="00B25528">
        <w:rPr>
          <w:color w:val="538135" w:themeColor="accent6" w:themeShade="BF"/>
        </w:rPr>
        <w:t xml:space="preserve">) </w:t>
      </w:r>
      <w:r w:rsidR="0035603A" w:rsidRPr="00B25528">
        <w:rPr>
          <w:color w:val="538135" w:themeColor="accent6" w:themeShade="BF"/>
        </w:rPr>
        <w:t xml:space="preserve">AA = accountant-administratie consulent, </w:t>
      </w:r>
      <w:proofErr w:type="spellStart"/>
      <w:r w:rsidR="0035603A" w:rsidRPr="00B25528">
        <w:rPr>
          <w:color w:val="538135" w:themeColor="accent6" w:themeShade="BF"/>
        </w:rPr>
        <w:t>HBO-opleiding</w:t>
      </w:r>
      <w:proofErr w:type="spellEnd"/>
      <w:r w:rsidR="0035603A" w:rsidRPr="00B25528">
        <w:rPr>
          <w:color w:val="538135" w:themeColor="accent6" w:themeShade="BF"/>
        </w:rPr>
        <w:t xml:space="preserve"> accountancy</w:t>
      </w:r>
      <w:r w:rsidR="00560274" w:rsidRPr="00B25528">
        <w:rPr>
          <w:color w:val="538135" w:themeColor="accent6" w:themeShade="BF"/>
        </w:rPr>
        <w:t xml:space="preserve"> </w:t>
      </w:r>
      <w:r w:rsidR="0035603A" w:rsidRPr="00B25528">
        <w:rPr>
          <w:color w:val="538135" w:themeColor="accent6" w:themeShade="BF"/>
        </w:rPr>
        <w:br/>
        <w:t>RA = register accountant, universitaire opleiding accountancy</w:t>
      </w:r>
      <w:r w:rsidR="0035603A">
        <w:br/>
      </w:r>
      <w:r>
        <w:t>d. Wat is het verschil tussen een boekhouder, AA en RA?</w:t>
      </w:r>
      <w:r w:rsidRPr="009F458A">
        <w:t xml:space="preserve"> </w:t>
      </w:r>
      <w:r>
        <w:br/>
      </w:r>
      <w:r w:rsidR="00560274" w:rsidRPr="00B25528">
        <w:rPr>
          <w:color w:val="538135" w:themeColor="accent6" w:themeShade="BF"/>
        </w:rPr>
        <w:t>(</w:t>
      </w:r>
      <w:r w:rsidR="0014245F" w:rsidRPr="00B25528">
        <w:rPr>
          <w:color w:val="538135" w:themeColor="accent6" w:themeShade="BF"/>
        </w:rPr>
        <w:t>I</w:t>
      </w:r>
      <w:r w:rsidR="00560274" w:rsidRPr="00B25528">
        <w:rPr>
          <w:color w:val="538135" w:themeColor="accent6" w:themeShade="BF"/>
        </w:rPr>
        <w:t>) Iedereen mag zich boekhouder noemen, ook al heb je geen opleiding gedaan.</w:t>
      </w:r>
      <w:r w:rsidR="00560274" w:rsidRPr="00B25528">
        <w:rPr>
          <w:color w:val="538135" w:themeColor="accent6" w:themeShade="BF"/>
        </w:rPr>
        <w:br/>
        <w:t xml:space="preserve">AA en RA beschermde termen en die mag iemand alleen gebruiken na het behalen van het juiste diploma. Een AA en een RA mogen precies hetzelfde, maar een RA staat hoger aangeschreven omdat hij universiteit heeft gedaan </w:t>
      </w:r>
      <w:proofErr w:type="spellStart"/>
      <w:r w:rsidR="00560274" w:rsidRPr="00B25528">
        <w:rPr>
          <w:color w:val="538135" w:themeColor="accent6" w:themeShade="BF"/>
        </w:rPr>
        <w:t>ipv</w:t>
      </w:r>
      <w:proofErr w:type="spellEnd"/>
      <w:r w:rsidR="00560274" w:rsidRPr="00B25528">
        <w:rPr>
          <w:color w:val="538135" w:themeColor="accent6" w:themeShade="BF"/>
        </w:rPr>
        <w:t xml:space="preserve"> HBO.</w:t>
      </w:r>
      <w:r w:rsidR="00560274" w:rsidRPr="00B25528">
        <w:rPr>
          <w:color w:val="C00000"/>
        </w:rPr>
        <w:br/>
      </w:r>
      <w:r>
        <w:t xml:space="preserve">e. Wie worden er in de samenstellingsverklaring op </w:t>
      </w:r>
      <w:proofErr w:type="spellStart"/>
      <w:r>
        <w:t>blz</w:t>
      </w:r>
      <w:proofErr w:type="spellEnd"/>
      <w:r>
        <w:t xml:space="preserve"> 2 bedoeld met ‘wij’ en ‘u’?</w:t>
      </w:r>
      <w:r w:rsidR="00560274">
        <w:br/>
      </w:r>
      <w:r w:rsidR="00560274" w:rsidRPr="00B25528">
        <w:rPr>
          <w:color w:val="538135" w:themeColor="accent6" w:themeShade="BF"/>
        </w:rPr>
        <w:t>‘wij’ is het administratiekantoor, ‘u’ is de ondernemer.</w:t>
      </w:r>
      <w:r w:rsidR="00485D6F" w:rsidRPr="00B25528">
        <w:rPr>
          <w:color w:val="C00000"/>
        </w:rPr>
        <w:br/>
      </w:r>
      <w:r w:rsidR="00485D6F">
        <w:t>f. Op welke datum is dit fiscaal verslag afgerond?</w:t>
      </w:r>
      <w:r w:rsidR="00485D6F">
        <w:br/>
      </w:r>
      <w:r w:rsidR="00485D6F" w:rsidRPr="00B25528">
        <w:rPr>
          <w:color w:val="538135" w:themeColor="accent6" w:themeShade="BF"/>
        </w:rPr>
        <w:t>26 maart 2021</w:t>
      </w:r>
    </w:p>
    <w:p w14:paraId="1139EC64" w14:textId="2A919505" w:rsidR="004A3C7F" w:rsidRPr="009F458A" w:rsidRDefault="004A3C7F" w:rsidP="004D4A55">
      <w:pPr>
        <w:pStyle w:val="Lijstalinea"/>
      </w:pPr>
      <w:r>
        <w:t>Boekjaar</w:t>
      </w:r>
      <w:r>
        <w:br/>
        <w:t>a. Wat betekent ‘fiscaal’?</w:t>
      </w:r>
      <w:r>
        <w:br/>
      </w:r>
      <w:r w:rsidR="00A72A6C" w:rsidRPr="00B25528">
        <w:rPr>
          <w:color w:val="538135" w:themeColor="accent6" w:themeShade="BF"/>
        </w:rPr>
        <w:t>(</w:t>
      </w:r>
      <w:r w:rsidR="002865ED" w:rsidRPr="00B25528">
        <w:rPr>
          <w:color w:val="538135" w:themeColor="accent6" w:themeShade="BF"/>
        </w:rPr>
        <w:t>I</w:t>
      </w:r>
      <w:r w:rsidR="00A72A6C" w:rsidRPr="00B25528">
        <w:rPr>
          <w:color w:val="538135" w:themeColor="accent6" w:themeShade="BF"/>
        </w:rPr>
        <w:t>) belasting</w:t>
      </w:r>
      <w:r w:rsidR="00A72A6C" w:rsidRPr="002865ED">
        <w:rPr>
          <w:color w:val="C00000"/>
        </w:rPr>
        <w:br/>
      </w:r>
      <w:r>
        <w:t>b. Over welk fiscaal boekjaar gaat dit verslag?</w:t>
      </w:r>
      <w:r>
        <w:br/>
      </w:r>
      <w:r w:rsidR="00A72A6C" w:rsidRPr="00B25528">
        <w:rPr>
          <w:color w:val="538135" w:themeColor="accent6" w:themeShade="BF"/>
        </w:rPr>
        <w:t>(</w:t>
      </w:r>
      <w:r w:rsidR="002865ED" w:rsidRPr="00B25528">
        <w:rPr>
          <w:color w:val="538135" w:themeColor="accent6" w:themeShade="BF"/>
        </w:rPr>
        <w:t>JR4+5)</w:t>
      </w:r>
      <w:r w:rsidR="00A72A6C" w:rsidRPr="00B25528">
        <w:rPr>
          <w:color w:val="538135" w:themeColor="accent6" w:themeShade="BF"/>
        </w:rPr>
        <w:t xml:space="preserve"> 2020</w:t>
      </w:r>
      <w:r w:rsidR="00A72A6C">
        <w:br/>
      </w:r>
      <w:r>
        <w:t>c. Van welke datum tot welke datum loopt dit fiscaal boekjaar?</w:t>
      </w:r>
      <w:r>
        <w:br/>
      </w:r>
      <w:r w:rsidR="002865ED" w:rsidRPr="00B25528">
        <w:rPr>
          <w:color w:val="538135" w:themeColor="accent6" w:themeShade="BF"/>
        </w:rPr>
        <w:t>(JR5) 1 januari 2020 tot en met 31 december 2020</w:t>
      </w:r>
      <w:r w:rsidR="00A72A6C">
        <w:br/>
      </w:r>
      <w:r>
        <w:t>d. Hoe heet een boekjaar als het op een andere datum begint dan op 1 januari?</w:t>
      </w:r>
      <w:r w:rsidR="002865ED">
        <w:br/>
      </w:r>
      <w:r w:rsidR="002865ED" w:rsidRPr="00B25528">
        <w:rPr>
          <w:color w:val="538135" w:themeColor="accent6" w:themeShade="BF"/>
        </w:rPr>
        <w:lastRenderedPageBreak/>
        <w:t>(R5) gebroken boekjaar</w:t>
      </w:r>
      <w:r w:rsidR="00AB2238">
        <w:rPr>
          <w:color w:val="C00000"/>
        </w:rPr>
        <w:br/>
      </w:r>
      <w:r w:rsidR="00AB2238" w:rsidRPr="00574DA1">
        <w:rPr>
          <w:color w:val="000000" w:themeColor="text1"/>
        </w:rPr>
        <w:t xml:space="preserve">e. Waarom </w:t>
      </w:r>
      <w:r w:rsidR="00574DA1" w:rsidRPr="00574DA1">
        <w:rPr>
          <w:color w:val="000000" w:themeColor="text1"/>
        </w:rPr>
        <w:t>is het waarschijnlijk gebruikelijk dat er in het MKB (Midden- en Klein Bedrijf, 99% van alle bedrijven in Nederland, maximaal 250 werknemers) meestal alleen een fiscaal jaarrapport wordt opgesteld en niet ook een bedrijfseconomisch jaarrapport?</w:t>
      </w:r>
      <w:r w:rsidR="00574DA1">
        <w:rPr>
          <w:color w:val="C00000"/>
        </w:rPr>
        <w:br/>
      </w:r>
      <w:r w:rsidR="00574DA1" w:rsidRPr="00B25528">
        <w:rPr>
          <w:color w:val="538135" w:themeColor="accent6" w:themeShade="BF"/>
        </w:rPr>
        <w:t xml:space="preserve">Te kostbaar (2x 5.000 euro).  </w:t>
      </w:r>
    </w:p>
    <w:p w14:paraId="762E697A" w14:textId="73DABB06" w:rsidR="004A3C7F" w:rsidRDefault="004A3C7F" w:rsidP="004D4A55">
      <w:pPr>
        <w:pStyle w:val="Lijstalinea"/>
      </w:pPr>
      <w:r>
        <w:t>Ondernemingsvorm</w:t>
      </w:r>
      <w:r>
        <w:br/>
        <w:t>a. Welke juridische ondernemingsvorm heeft het bedrijf?</w:t>
      </w:r>
      <w:r w:rsidR="002865ED">
        <w:br/>
      </w:r>
      <w:r w:rsidR="0014245F" w:rsidRPr="00350374">
        <w:rPr>
          <w:color w:val="538135" w:themeColor="accent6" w:themeShade="BF"/>
        </w:rPr>
        <w:t>(JR6) eenmanszaak</w:t>
      </w:r>
      <w:r>
        <w:br/>
        <w:t>b. Noem 3 redenen om te kiezen voor deze ondernemingsvorm</w:t>
      </w:r>
      <w:r w:rsidR="002865ED">
        <w:t xml:space="preserve"> met de belangrijkste eerst.</w:t>
      </w:r>
      <w:r w:rsidR="002865ED">
        <w:br/>
      </w:r>
      <w:r w:rsidR="00485D6F" w:rsidRPr="00350374">
        <w:rPr>
          <w:color w:val="538135" w:themeColor="accent6" w:themeShade="BF"/>
        </w:rPr>
        <w:t>(I-Kamer van Koophandel, KvK)</w:t>
      </w:r>
      <w:r w:rsidR="00485D6F" w:rsidRPr="00350374">
        <w:rPr>
          <w:color w:val="538135" w:themeColor="accent6" w:themeShade="BF"/>
        </w:rPr>
        <w:br/>
      </w:r>
      <w:r w:rsidR="0014245F" w:rsidRPr="00350374">
        <w:rPr>
          <w:color w:val="538135" w:themeColor="accent6" w:themeShade="BF"/>
        </w:rPr>
        <w:t xml:space="preserve">1. </w:t>
      </w:r>
      <w:r w:rsidR="002865ED" w:rsidRPr="00350374">
        <w:rPr>
          <w:color w:val="538135" w:themeColor="accent6" w:themeShade="BF"/>
        </w:rPr>
        <w:t>fiscale voordelen</w:t>
      </w:r>
      <w:r w:rsidR="002865ED" w:rsidRPr="00350374">
        <w:rPr>
          <w:color w:val="538135" w:themeColor="accent6" w:themeShade="BF"/>
        </w:rPr>
        <w:br/>
      </w:r>
      <w:r w:rsidR="0014245F" w:rsidRPr="00350374">
        <w:rPr>
          <w:color w:val="538135" w:themeColor="accent6" w:themeShade="BF"/>
        </w:rPr>
        <w:t xml:space="preserve">2. </w:t>
      </w:r>
      <w:r w:rsidR="002D00AD" w:rsidRPr="00350374">
        <w:rPr>
          <w:color w:val="538135" w:themeColor="accent6" w:themeShade="BF"/>
        </w:rPr>
        <w:t>z</w:t>
      </w:r>
      <w:r w:rsidR="002865ED" w:rsidRPr="00350374">
        <w:rPr>
          <w:color w:val="538135" w:themeColor="accent6" w:themeShade="BF"/>
        </w:rPr>
        <w:t>elf beslissen</w:t>
      </w:r>
      <w:r w:rsidR="0014245F" w:rsidRPr="00350374">
        <w:rPr>
          <w:color w:val="538135" w:themeColor="accent6" w:themeShade="BF"/>
        </w:rPr>
        <w:br/>
        <w:t xml:space="preserve">3. </w:t>
      </w:r>
      <w:r w:rsidR="002D00AD" w:rsidRPr="00350374">
        <w:rPr>
          <w:color w:val="538135" w:themeColor="accent6" w:themeShade="BF"/>
        </w:rPr>
        <w:t>a</w:t>
      </w:r>
      <w:r w:rsidR="0014245F" w:rsidRPr="00350374">
        <w:rPr>
          <w:color w:val="538135" w:themeColor="accent6" w:themeShade="BF"/>
        </w:rPr>
        <w:t xml:space="preserve">ansprakelijkheid </w:t>
      </w:r>
      <w:r w:rsidR="00485D6F" w:rsidRPr="00350374">
        <w:rPr>
          <w:color w:val="538135" w:themeColor="accent6" w:themeShade="BF"/>
        </w:rPr>
        <w:br/>
      </w:r>
      <w:r w:rsidR="0014245F" w:rsidRPr="00350374">
        <w:rPr>
          <w:color w:val="538135" w:themeColor="accent6" w:themeShade="BF"/>
        </w:rPr>
        <w:t xml:space="preserve">(bij faillissement moet ondernemer bij eenmanszaak alles terug betalen vanuit diens </w:t>
      </w:r>
      <w:proofErr w:type="spellStart"/>
      <w:r w:rsidR="0014245F" w:rsidRPr="00350374">
        <w:rPr>
          <w:color w:val="538135" w:themeColor="accent6" w:themeShade="BF"/>
        </w:rPr>
        <w:t>privé-vermogen</w:t>
      </w:r>
      <w:proofErr w:type="spellEnd"/>
      <w:r w:rsidR="0014245F" w:rsidRPr="00350374">
        <w:rPr>
          <w:color w:val="538135" w:themeColor="accent6" w:themeShade="BF"/>
        </w:rPr>
        <w:t>, bij een bv alleen voor het geïnvesteerde vermogen)</w:t>
      </w:r>
      <w:r w:rsidR="0014245F" w:rsidRPr="00350374">
        <w:rPr>
          <w:color w:val="538135" w:themeColor="accent6" w:themeShade="BF"/>
        </w:rPr>
        <w:br/>
        <w:t xml:space="preserve">Plek 2 en 3 </w:t>
      </w:r>
      <w:r w:rsidR="00485D6F" w:rsidRPr="00350374">
        <w:rPr>
          <w:color w:val="538135" w:themeColor="accent6" w:themeShade="BF"/>
        </w:rPr>
        <w:t xml:space="preserve">kunnen ook omgewisseld worden. </w:t>
      </w:r>
      <w:r w:rsidR="0014245F" w:rsidRPr="00350374">
        <w:rPr>
          <w:color w:val="538135" w:themeColor="accent6" w:themeShade="BF"/>
        </w:rPr>
        <w:t xml:space="preserve"> </w:t>
      </w:r>
      <w:r w:rsidR="00996D87">
        <w:rPr>
          <w:color w:val="C00000"/>
        </w:rPr>
        <w:br/>
      </w:r>
      <w:r w:rsidR="00996D87" w:rsidRPr="00AB2238">
        <w:t>c. Voor welke ondernemersvormen is het verplicht om de jaarrekening jaarlijks bij de KvK (Kamer van Koophandel) te deponeren?</w:t>
      </w:r>
      <w:r w:rsidR="00996D87">
        <w:rPr>
          <w:color w:val="C00000"/>
        </w:rPr>
        <w:br/>
      </w:r>
      <w:r w:rsidR="00AB2238" w:rsidRPr="00350374">
        <w:rPr>
          <w:color w:val="538135" w:themeColor="accent6" w:themeShade="BF"/>
        </w:rPr>
        <w:t xml:space="preserve">(I-KvK) Bv’s, </w:t>
      </w:r>
      <w:proofErr w:type="spellStart"/>
      <w:r w:rsidR="00AB2238" w:rsidRPr="00350374">
        <w:rPr>
          <w:color w:val="538135" w:themeColor="accent6" w:themeShade="BF"/>
        </w:rPr>
        <w:t>nv’s</w:t>
      </w:r>
      <w:proofErr w:type="spellEnd"/>
      <w:r w:rsidR="00AB2238" w:rsidRPr="00350374">
        <w:rPr>
          <w:color w:val="538135" w:themeColor="accent6" w:themeShade="BF"/>
        </w:rPr>
        <w:t>, coöperaties, stichtingen en onderlinge waarborgmaatschappijen</w:t>
      </w:r>
      <w:r w:rsidR="002865ED" w:rsidRPr="00AB2238">
        <w:rPr>
          <w:color w:val="C00000"/>
        </w:rPr>
        <w:br/>
      </w:r>
      <w:r w:rsidR="00AB2238">
        <w:t>d. Is het voor deze manege verplicht en waarom?</w:t>
      </w:r>
      <w:r w:rsidR="00AB2238">
        <w:br/>
      </w:r>
      <w:r w:rsidR="00AB2238" w:rsidRPr="00350374">
        <w:rPr>
          <w:color w:val="538135" w:themeColor="accent6" w:themeShade="BF"/>
        </w:rPr>
        <w:t>(I-KvK) Nee, want dit is een eenmanszaak.</w:t>
      </w:r>
    </w:p>
    <w:p w14:paraId="460FB2C8" w14:textId="2387A2ED" w:rsidR="00DD6873" w:rsidRDefault="004A3C7F" w:rsidP="004D4A55">
      <w:pPr>
        <w:pStyle w:val="Lijstalinea"/>
      </w:pPr>
      <w:r>
        <w:t>Opbouw van het rapport</w:t>
      </w:r>
      <w:r>
        <w:br/>
        <w:t>a. Uit welke 3 grote onderdelen bestaat dit rapport?</w:t>
      </w:r>
      <w:r>
        <w:br/>
      </w:r>
      <w:r w:rsidR="00485D6F" w:rsidRPr="00350374">
        <w:rPr>
          <w:color w:val="538135" w:themeColor="accent6" w:themeShade="BF"/>
        </w:rPr>
        <w:t>A. Accountantsverslag</w:t>
      </w:r>
      <w:r w:rsidR="00485D6F" w:rsidRPr="00350374">
        <w:rPr>
          <w:color w:val="538135" w:themeColor="accent6" w:themeShade="BF"/>
        </w:rPr>
        <w:br/>
        <w:t>B. Jaarrekening</w:t>
      </w:r>
      <w:r w:rsidR="00485D6F" w:rsidRPr="00350374">
        <w:rPr>
          <w:color w:val="538135" w:themeColor="accent6" w:themeShade="BF"/>
        </w:rPr>
        <w:br/>
        <w:t>C. Bijlagen</w:t>
      </w:r>
      <w:r w:rsidR="00485D6F">
        <w:br/>
      </w:r>
      <w:r>
        <w:t>b. Op welke pagina staat de balans?</w:t>
      </w:r>
      <w:r w:rsidR="00485D6F">
        <w:br/>
      </w:r>
      <w:r w:rsidR="00971425" w:rsidRPr="00350374">
        <w:rPr>
          <w:color w:val="538135" w:themeColor="accent6" w:themeShade="BF"/>
        </w:rPr>
        <w:t>(JR11) onderdeel 8</w:t>
      </w:r>
      <w:r>
        <w:br/>
        <w:t xml:space="preserve">c. Op welke pagina staat de exploitatierekening? </w:t>
      </w:r>
      <w:r w:rsidR="00485D6F">
        <w:br/>
      </w:r>
      <w:r w:rsidR="00971425" w:rsidRPr="00350374">
        <w:rPr>
          <w:color w:val="538135" w:themeColor="accent6" w:themeShade="BF"/>
        </w:rPr>
        <w:t>(JR12) onderdeel 9</w:t>
      </w:r>
      <w:r>
        <w:br/>
        <w:t>d. Welke 2 andere woorden ken je in plaats van exploitatierekening voor het overzicht van kosten en opbrengsten?</w:t>
      </w:r>
      <w:r w:rsidR="00485D6F">
        <w:br/>
      </w:r>
      <w:r w:rsidR="00DD6873" w:rsidRPr="00350374">
        <w:rPr>
          <w:color w:val="538135" w:themeColor="accent6" w:themeShade="BF"/>
        </w:rPr>
        <w:t>(R15) Winst- en verliesrekening en resultatenrekening</w:t>
      </w:r>
      <w:r>
        <w:br/>
        <w:t>e. Bij welke onderdelen staan nog meer getallen die zijn overgenomen van de balans?</w:t>
      </w:r>
      <w:r w:rsidR="00485D6F">
        <w:br/>
      </w:r>
      <w:r>
        <w:t>En waarom staan die daar?</w:t>
      </w:r>
    </w:p>
    <w:tbl>
      <w:tblPr>
        <w:tblStyle w:val="Tabelraster"/>
        <w:tblW w:w="0" w:type="auto"/>
        <w:tblInd w:w="426" w:type="dxa"/>
        <w:tblLook w:val="04A0" w:firstRow="1" w:lastRow="0" w:firstColumn="1" w:lastColumn="0" w:noHBand="0" w:noVBand="1"/>
      </w:tblPr>
      <w:tblGrid>
        <w:gridCol w:w="845"/>
        <w:gridCol w:w="2693"/>
        <w:gridCol w:w="5098"/>
      </w:tblGrid>
      <w:tr w:rsidR="00DD6873" w14:paraId="67610A55" w14:textId="77777777" w:rsidTr="00DF2DB3">
        <w:tc>
          <w:tcPr>
            <w:tcW w:w="845" w:type="dxa"/>
          </w:tcPr>
          <w:p w14:paraId="5AFCA269" w14:textId="1CB68324"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JR </w:t>
            </w:r>
            <w:proofErr w:type="spellStart"/>
            <w:r w:rsidRPr="00350374">
              <w:rPr>
                <w:color w:val="538135" w:themeColor="accent6" w:themeShade="BF"/>
                <w:sz w:val="24"/>
                <w:szCs w:val="24"/>
                <w:lang w:eastAsia="nl-NL"/>
              </w:rPr>
              <w:t>blz</w:t>
            </w:r>
            <w:proofErr w:type="spellEnd"/>
          </w:p>
        </w:tc>
        <w:tc>
          <w:tcPr>
            <w:tcW w:w="2693" w:type="dxa"/>
          </w:tcPr>
          <w:p w14:paraId="28EF8005" w14:textId="2D17261B"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Onderdeel</w:t>
            </w:r>
          </w:p>
        </w:tc>
        <w:tc>
          <w:tcPr>
            <w:tcW w:w="5098" w:type="dxa"/>
          </w:tcPr>
          <w:p w14:paraId="070F0C8C" w14:textId="4B840BF4"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Reden</w:t>
            </w:r>
          </w:p>
        </w:tc>
      </w:tr>
      <w:tr w:rsidR="00DD6873" w14:paraId="5B9FE5BA" w14:textId="77777777" w:rsidTr="00DF2DB3">
        <w:tc>
          <w:tcPr>
            <w:tcW w:w="845" w:type="dxa"/>
          </w:tcPr>
          <w:p w14:paraId="5EC046A2" w14:textId="46969364"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8</w:t>
            </w:r>
          </w:p>
        </w:tc>
        <w:tc>
          <w:tcPr>
            <w:tcW w:w="2693" w:type="dxa"/>
          </w:tcPr>
          <w:p w14:paraId="116297AF" w14:textId="15024718"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6. Financiële positie</w:t>
            </w:r>
          </w:p>
        </w:tc>
        <w:tc>
          <w:tcPr>
            <w:tcW w:w="5098" w:type="dxa"/>
          </w:tcPr>
          <w:p w14:paraId="0E61DE75" w14:textId="73107356" w:rsidR="00DD6873" w:rsidRPr="00350374" w:rsidRDefault="00DF2DB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Nodig voor b</w:t>
            </w:r>
            <w:r w:rsidR="00DD6873" w:rsidRPr="00350374">
              <w:rPr>
                <w:color w:val="538135" w:themeColor="accent6" w:themeShade="BF"/>
                <w:sz w:val="24"/>
                <w:szCs w:val="24"/>
                <w:lang w:eastAsia="nl-NL"/>
              </w:rPr>
              <w:t>erekenen fin</w:t>
            </w:r>
            <w:r w:rsidRPr="00350374">
              <w:rPr>
                <w:color w:val="538135" w:themeColor="accent6" w:themeShade="BF"/>
                <w:sz w:val="24"/>
                <w:szCs w:val="24"/>
                <w:lang w:eastAsia="nl-NL"/>
              </w:rPr>
              <w:t xml:space="preserve">anciële </w:t>
            </w:r>
            <w:r w:rsidR="00DD6873" w:rsidRPr="00350374">
              <w:rPr>
                <w:color w:val="538135" w:themeColor="accent6" w:themeShade="BF"/>
                <w:sz w:val="24"/>
                <w:szCs w:val="24"/>
                <w:lang w:eastAsia="nl-NL"/>
              </w:rPr>
              <w:t>positie</w:t>
            </w:r>
          </w:p>
        </w:tc>
      </w:tr>
      <w:tr w:rsidR="00DD6873" w14:paraId="0822E125" w14:textId="77777777" w:rsidTr="00DF2DB3">
        <w:tc>
          <w:tcPr>
            <w:tcW w:w="845" w:type="dxa"/>
          </w:tcPr>
          <w:p w14:paraId="6431EB45" w14:textId="3D2407E8"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9</w:t>
            </w:r>
          </w:p>
        </w:tc>
        <w:tc>
          <w:tcPr>
            <w:tcW w:w="2693" w:type="dxa"/>
          </w:tcPr>
          <w:p w14:paraId="6A1B94A0" w14:textId="5903E1E6"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7. </w:t>
            </w:r>
            <w:proofErr w:type="spellStart"/>
            <w:r w:rsidRPr="00350374">
              <w:rPr>
                <w:color w:val="538135" w:themeColor="accent6" w:themeShade="BF"/>
                <w:sz w:val="24"/>
                <w:szCs w:val="24"/>
                <w:lang w:eastAsia="nl-NL"/>
              </w:rPr>
              <w:t>Liquiditeits</w:t>
            </w:r>
            <w:proofErr w:type="spellEnd"/>
            <w:r w:rsidRPr="00350374">
              <w:rPr>
                <w:color w:val="538135" w:themeColor="accent6" w:themeShade="BF"/>
                <w:sz w:val="24"/>
                <w:szCs w:val="24"/>
                <w:lang w:eastAsia="nl-NL"/>
              </w:rPr>
              <w:t xml:space="preserve"> positie</w:t>
            </w:r>
          </w:p>
        </w:tc>
        <w:tc>
          <w:tcPr>
            <w:tcW w:w="5098" w:type="dxa"/>
          </w:tcPr>
          <w:p w14:paraId="3F21A0CE" w14:textId="1B2BEE6E" w:rsidR="00DD6873" w:rsidRPr="00350374" w:rsidRDefault="00DF2DB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Nodig voor b</w:t>
            </w:r>
            <w:r w:rsidR="00DD6873" w:rsidRPr="00350374">
              <w:rPr>
                <w:color w:val="538135" w:themeColor="accent6" w:themeShade="BF"/>
                <w:sz w:val="24"/>
                <w:szCs w:val="24"/>
                <w:lang w:eastAsia="nl-NL"/>
              </w:rPr>
              <w:t>erekenen liq</w:t>
            </w:r>
            <w:r w:rsidR="00B71DA0">
              <w:rPr>
                <w:color w:val="538135" w:themeColor="accent6" w:themeShade="BF"/>
                <w:sz w:val="24"/>
                <w:szCs w:val="24"/>
                <w:lang w:eastAsia="nl-NL"/>
              </w:rPr>
              <w:t>u</w:t>
            </w:r>
            <w:r w:rsidRPr="00350374">
              <w:rPr>
                <w:color w:val="538135" w:themeColor="accent6" w:themeShade="BF"/>
                <w:sz w:val="24"/>
                <w:szCs w:val="24"/>
                <w:lang w:eastAsia="nl-NL"/>
              </w:rPr>
              <w:t>iditeits</w:t>
            </w:r>
            <w:r w:rsidR="00DD6873" w:rsidRPr="00350374">
              <w:rPr>
                <w:color w:val="538135" w:themeColor="accent6" w:themeShade="BF"/>
                <w:sz w:val="24"/>
                <w:szCs w:val="24"/>
                <w:lang w:eastAsia="nl-NL"/>
              </w:rPr>
              <w:t>positie</w:t>
            </w:r>
          </w:p>
        </w:tc>
      </w:tr>
      <w:tr w:rsidR="00DD6873" w14:paraId="2CB97F2F" w14:textId="77777777" w:rsidTr="00DF2DB3">
        <w:tc>
          <w:tcPr>
            <w:tcW w:w="845" w:type="dxa"/>
          </w:tcPr>
          <w:p w14:paraId="6F80B7F2" w14:textId="76797721"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13+14</w:t>
            </w:r>
          </w:p>
        </w:tc>
        <w:tc>
          <w:tcPr>
            <w:tcW w:w="2693" w:type="dxa"/>
          </w:tcPr>
          <w:p w14:paraId="381DA69E" w14:textId="29F6151B"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ind w:left="576" w:hanging="576"/>
              <w:rPr>
                <w:color w:val="538135" w:themeColor="accent6" w:themeShade="BF"/>
                <w:sz w:val="24"/>
                <w:szCs w:val="24"/>
                <w:lang w:eastAsia="nl-NL"/>
              </w:rPr>
            </w:pPr>
            <w:r w:rsidRPr="00350374">
              <w:rPr>
                <w:color w:val="538135" w:themeColor="accent6" w:themeShade="BF"/>
                <w:sz w:val="24"/>
                <w:szCs w:val="24"/>
                <w:lang w:eastAsia="nl-NL"/>
              </w:rPr>
              <w:t>10. Toelichting balans</w:t>
            </w:r>
          </w:p>
        </w:tc>
        <w:tc>
          <w:tcPr>
            <w:tcW w:w="5098" w:type="dxa"/>
          </w:tcPr>
          <w:p w14:paraId="648DBDDC" w14:textId="26085920"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Extra uitleg </w:t>
            </w:r>
            <w:r w:rsidR="00DF2DB3" w:rsidRPr="00350374">
              <w:rPr>
                <w:color w:val="538135" w:themeColor="accent6" w:themeShade="BF"/>
                <w:sz w:val="24"/>
                <w:szCs w:val="24"/>
                <w:lang w:eastAsia="nl-NL"/>
              </w:rPr>
              <w:t xml:space="preserve">en specificaties </w:t>
            </w:r>
            <w:r w:rsidRPr="00350374">
              <w:rPr>
                <w:color w:val="538135" w:themeColor="accent6" w:themeShade="BF"/>
                <w:sz w:val="24"/>
                <w:szCs w:val="24"/>
                <w:lang w:eastAsia="nl-NL"/>
              </w:rPr>
              <w:t xml:space="preserve">bij </w:t>
            </w:r>
            <w:r w:rsidR="00DF2DB3" w:rsidRPr="00350374">
              <w:rPr>
                <w:color w:val="538135" w:themeColor="accent6" w:themeShade="BF"/>
                <w:sz w:val="24"/>
                <w:szCs w:val="24"/>
                <w:lang w:eastAsia="nl-NL"/>
              </w:rPr>
              <w:t xml:space="preserve">de </w:t>
            </w:r>
            <w:r w:rsidRPr="00350374">
              <w:rPr>
                <w:color w:val="538135" w:themeColor="accent6" w:themeShade="BF"/>
                <w:sz w:val="24"/>
                <w:szCs w:val="24"/>
                <w:lang w:eastAsia="nl-NL"/>
              </w:rPr>
              <w:t>balans</w:t>
            </w:r>
          </w:p>
        </w:tc>
      </w:tr>
      <w:tr w:rsidR="00DD6873" w14:paraId="02A0C2C1" w14:textId="77777777" w:rsidTr="00DF2DB3">
        <w:tc>
          <w:tcPr>
            <w:tcW w:w="845" w:type="dxa"/>
          </w:tcPr>
          <w:p w14:paraId="4FE76C08" w14:textId="231549E6"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19-20</w:t>
            </w:r>
          </w:p>
        </w:tc>
        <w:tc>
          <w:tcPr>
            <w:tcW w:w="2693" w:type="dxa"/>
          </w:tcPr>
          <w:p w14:paraId="7C285315" w14:textId="30ED924A"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ind w:left="576" w:hanging="576"/>
              <w:rPr>
                <w:color w:val="538135" w:themeColor="accent6" w:themeShade="BF"/>
                <w:sz w:val="24"/>
                <w:szCs w:val="24"/>
                <w:lang w:eastAsia="nl-NL"/>
              </w:rPr>
            </w:pPr>
            <w:r w:rsidRPr="00350374">
              <w:rPr>
                <w:color w:val="538135" w:themeColor="accent6" w:themeShade="BF"/>
                <w:sz w:val="24"/>
                <w:szCs w:val="24"/>
                <w:lang w:eastAsia="nl-NL"/>
              </w:rPr>
              <w:t xml:space="preserve">12. Afschrijvingen </w:t>
            </w:r>
          </w:p>
        </w:tc>
        <w:tc>
          <w:tcPr>
            <w:tcW w:w="5098" w:type="dxa"/>
          </w:tcPr>
          <w:p w14:paraId="32084736" w14:textId="6E821A29"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Wat was de boekwaarde op de balans aan het begin van het jaar en wat is deze na afschrijvingen aan het eind van het boekjaar</w:t>
            </w:r>
          </w:p>
        </w:tc>
      </w:tr>
      <w:tr w:rsidR="00DD6873" w14:paraId="4E65D92E" w14:textId="77777777" w:rsidTr="00DF2DB3">
        <w:tc>
          <w:tcPr>
            <w:tcW w:w="845" w:type="dxa"/>
          </w:tcPr>
          <w:p w14:paraId="6076661A" w14:textId="04DF6336"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22</w:t>
            </w:r>
          </w:p>
        </w:tc>
        <w:tc>
          <w:tcPr>
            <w:tcW w:w="2693" w:type="dxa"/>
          </w:tcPr>
          <w:p w14:paraId="3937D634" w14:textId="2FB64FF5" w:rsidR="00DD6873" w:rsidRPr="00350374" w:rsidRDefault="00DD687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ind w:left="576" w:hanging="576"/>
              <w:rPr>
                <w:color w:val="538135" w:themeColor="accent6" w:themeShade="BF"/>
                <w:sz w:val="24"/>
                <w:szCs w:val="24"/>
                <w:lang w:eastAsia="nl-NL"/>
              </w:rPr>
            </w:pPr>
            <w:r w:rsidRPr="00350374">
              <w:rPr>
                <w:color w:val="538135" w:themeColor="accent6" w:themeShade="BF"/>
                <w:sz w:val="24"/>
                <w:szCs w:val="24"/>
                <w:lang w:eastAsia="nl-NL"/>
              </w:rPr>
              <w:t>14. Privé-onttrekkingen en privé stortingen</w:t>
            </w:r>
          </w:p>
        </w:tc>
        <w:tc>
          <w:tcPr>
            <w:tcW w:w="5098" w:type="dxa"/>
          </w:tcPr>
          <w:p w14:paraId="2E214BCE" w14:textId="33DFE9BB" w:rsidR="00DD6873" w:rsidRPr="00350374" w:rsidRDefault="00DF2DB3" w:rsidP="00DD6873">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Uitrekenen hoeveel van de </w:t>
            </w:r>
            <w:proofErr w:type="spellStart"/>
            <w:r w:rsidRPr="00350374">
              <w:rPr>
                <w:color w:val="538135" w:themeColor="accent6" w:themeShade="BF"/>
                <w:sz w:val="24"/>
                <w:szCs w:val="24"/>
                <w:lang w:eastAsia="nl-NL"/>
              </w:rPr>
              <w:t>netto-winst</w:t>
            </w:r>
            <w:proofErr w:type="spellEnd"/>
            <w:r w:rsidRPr="00350374">
              <w:rPr>
                <w:color w:val="538135" w:themeColor="accent6" w:themeShade="BF"/>
                <w:sz w:val="24"/>
                <w:szCs w:val="24"/>
                <w:lang w:eastAsia="nl-NL"/>
              </w:rPr>
              <w:t xml:space="preserve"> er over blijft voor het bedrijf na aftrek van privé-geld</w:t>
            </w:r>
          </w:p>
        </w:tc>
      </w:tr>
    </w:tbl>
    <w:p w14:paraId="7EC3B1BE" w14:textId="48367588" w:rsidR="00DF2DB3" w:rsidRDefault="004A3C7F" w:rsidP="002C0AB5">
      <w:pPr>
        <w:ind w:left="426"/>
      </w:pPr>
      <w:r>
        <w:lastRenderedPageBreak/>
        <w:br/>
        <w:t>f. Bij welke onderdelen staan nog meer getallen die zijn overgenomen van de exploitatierekening? En</w:t>
      </w:r>
      <w:r w:rsidR="00247CB9">
        <w:t xml:space="preserve"> w</w:t>
      </w:r>
      <w:r>
        <w:t>aarom staan die daar?</w:t>
      </w:r>
    </w:p>
    <w:tbl>
      <w:tblPr>
        <w:tblStyle w:val="Tabelraster"/>
        <w:tblW w:w="0" w:type="auto"/>
        <w:tblInd w:w="426" w:type="dxa"/>
        <w:tblLook w:val="04A0" w:firstRow="1" w:lastRow="0" w:firstColumn="1" w:lastColumn="0" w:noHBand="0" w:noVBand="1"/>
      </w:tblPr>
      <w:tblGrid>
        <w:gridCol w:w="845"/>
        <w:gridCol w:w="2693"/>
        <w:gridCol w:w="5098"/>
      </w:tblGrid>
      <w:tr w:rsidR="00DF2DB3" w14:paraId="05AC3290" w14:textId="77777777" w:rsidTr="005C4BE7">
        <w:tc>
          <w:tcPr>
            <w:tcW w:w="845" w:type="dxa"/>
          </w:tcPr>
          <w:p w14:paraId="3486B9A4"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JR </w:t>
            </w:r>
            <w:proofErr w:type="spellStart"/>
            <w:r w:rsidRPr="00350374">
              <w:rPr>
                <w:color w:val="538135" w:themeColor="accent6" w:themeShade="BF"/>
                <w:sz w:val="24"/>
                <w:szCs w:val="24"/>
                <w:lang w:eastAsia="nl-NL"/>
              </w:rPr>
              <w:t>blz</w:t>
            </w:r>
            <w:proofErr w:type="spellEnd"/>
          </w:p>
        </w:tc>
        <w:tc>
          <w:tcPr>
            <w:tcW w:w="2693" w:type="dxa"/>
          </w:tcPr>
          <w:p w14:paraId="2F8C868C"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Onderdeel</w:t>
            </w:r>
          </w:p>
        </w:tc>
        <w:tc>
          <w:tcPr>
            <w:tcW w:w="5098" w:type="dxa"/>
          </w:tcPr>
          <w:p w14:paraId="3D1264A7"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Reden</w:t>
            </w:r>
          </w:p>
        </w:tc>
      </w:tr>
      <w:tr w:rsidR="00DF2DB3" w14:paraId="5FF59B63" w14:textId="77777777" w:rsidTr="005C4BE7">
        <w:tc>
          <w:tcPr>
            <w:tcW w:w="845" w:type="dxa"/>
          </w:tcPr>
          <w:p w14:paraId="3A1C7443" w14:textId="4FC5ECF2"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7</w:t>
            </w:r>
          </w:p>
        </w:tc>
        <w:tc>
          <w:tcPr>
            <w:tcW w:w="2693" w:type="dxa"/>
          </w:tcPr>
          <w:p w14:paraId="70A4FFC9" w14:textId="5F9FD744"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5. Resultatenanalyse</w:t>
            </w:r>
          </w:p>
        </w:tc>
        <w:tc>
          <w:tcPr>
            <w:tcW w:w="5098" w:type="dxa"/>
          </w:tcPr>
          <w:p w14:paraId="04F5ACDF" w14:textId="717F0AC9"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Hoe is de winst opgebouwd</w:t>
            </w:r>
          </w:p>
        </w:tc>
      </w:tr>
      <w:tr w:rsidR="00DF2DB3" w14:paraId="5EACB20C" w14:textId="77777777" w:rsidTr="005C4BE7">
        <w:tc>
          <w:tcPr>
            <w:tcW w:w="845" w:type="dxa"/>
          </w:tcPr>
          <w:p w14:paraId="6C56FD87" w14:textId="1A9CB618"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15-17</w:t>
            </w:r>
          </w:p>
        </w:tc>
        <w:tc>
          <w:tcPr>
            <w:tcW w:w="2693" w:type="dxa"/>
          </w:tcPr>
          <w:p w14:paraId="604918B4" w14:textId="19AE23FA"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11. Toelichting exploitatierekening</w:t>
            </w:r>
          </w:p>
        </w:tc>
        <w:tc>
          <w:tcPr>
            <w:tcW w:w="5098" w:type="dxa"/>
          </w:tcPr>
          <w:p w14:paraId="6F45AA8C" w14:textId="7D2F3A6A"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Extra uitleg en specificaties bij de exploitatierekening</w:t>
            </w:r>
          </w:p>
        </w:tc>
      </w:tr>
      <w:tr w:rsidR="00DF2DB3" w14:paraId="656B3734" w14:textId="77777777" w:rsidTr="005C4BE7">
        <w:tc>
          <w:tcPr>
            <w:tcW w:w="845" w:type="dxa"/>
          </w:tcPr>
          <w:p w14:paraId="5C465192"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19-20</w:t>
            </w:r>
          </w:p>
        </w:tc>
        <w:tc>
          <w:tcPr>
            <w:tcW w:w="2693" w:type="dxa"/>
          </w:tcPr>
          <w:p w14:paraId="10B4281B" w14:textId="4789076F"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ind w:left="576" w:hanging="576"/>
              <w:rPr>
                <w:color w:val="538135" w:themeColor="accent6" w:themeShade="BF"/>
                <w:sz w:val="24"/>
                <w:szCs w:val="24"/>
                <w:lang w:eastAsia="nl-NL"/>
              </w:rPr>
            </w:pPr>
            <w:r w:rsidRPr="00350374">
              <w:rPr>
                <w:color w:val="538135" w:themeColor="accent6" w:themeShade="BF"/>
                <w:sz w:val="24"/>
                <w:szCs w:val="24"/>
                <w:lang w:eastAsia="nl-NL"/>
              </w:rPr>
              <w:t xml:space="preserve">12. Afschrijvingen </w:t>
            </w:r>
          </w:p>
        </w:tc>
        <w:tc>
          <w:tcPr>
            <w:tcW w:w="5098" w:type="dxa"/>
          </w:tcPr>
          <w:p w14:paraId="6A735405"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Wat was de boekwaarde op de balans aan het begin van het jaar en wat is deze na afschrijvingen aan het eind van het boekjaar</w:t>
            </w:r>
          </w:p>
        </w:tc>
      </w:tr>
      <w:tr w:rsidR="00DF2DB3" w14:paraId="22F4FDAF" w14:textId="77777777" w:rsidTr="005C4BE7">
        <w:tc>
          <w:tcPr>
            <w:tcW w:w="845" w:type="dxa"/>
          </w:tcPr>
          <w:p w14:paraId="5D31BB9A" w14:textId="5547D153"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21</w:t>
            </w:r>
          </w:p>
        </w:tc>
        <w:tc>
          <w:tcPr>
            <w:tcW w:w="2693" w:type="dxa"/>
          </w:tcPr>
          <w:p w14:paraId="57F6EA7F" w14:textId="57E44DF2"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ind w:left="576" w:hanging="576"/>
              <w:rPr>
                <w:color w:val="538135" w:themeColor="accent6" w:themeShade="BF"/>
                <w:sz w:val="24"/>
                <w:szCs w:val="24"/>
                <w:lang w:eastAsia="nl-NL"/>
              </w:rPr>
            </w:pPr>
            <w:r w:rsidRPr="00350374">
              <w:rPr>
                <w:color w:val="538135" w:themeColor="accent6" w:themeShade="BF"/>
                <w:sz w:val="24"/>
                <w:szCs w:val="24"/>
                <w:lang w:eastAsia="nl-NL"/>
              </w:rPr>
              <w:t xml:space="preserve">13. </w:t>
            </w:r>
            <w:proofErr w:type="spellStart"/>
            <w:r w:rsidRPr="00350374">
              <w:rPr>
                <w:color w:val="538135" w:themeColor="accent6" w:themeShade="BF"/>
                <w:sz w:val="24"/>
                <w:szCs w:val="24"/>
                <w:lang w:eastAsia="nl-NL"/>
              </w:rPr>
              <w:t>Naberekening</w:t>
            </w:r>
            <w:proofErr w:type="spellEnd"/>
            <w:r w:rsidRPr="00350374">
              <w:rPr>
                <w:color w:val="538135" w:themeColor="accent6" w:themeShade="BF"/>
                <w:sz w:val="24"/>
                <w:szCs w:val="24"/>
                <w:lang w:eastAsia="nl-NL"/>
              </w:rPr>
              <w:t xml:space="preserve"> omzetbelasting</w:t>
            </w:r>
          </w:p>
        </w:tc>
        <w:tc>
          <w:tcPr>
            <w:tcW w:w="5098" w:type="dxa"/>
          </w:tcPr>
          <w:p w14:paraId="368EE507" w14:textId="77777777" w:rsidR="00DF2DB3" w:rsidRPr="00350374" w:rsidRDefault="00DF2DB3" w:rsidP="005C4BE7">
            <w:p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rPr>
                <w:color w:val="538135" w:themeColor="accent6" w:themeShade="BF"/>
                <w:sz w:val="24"/>
                <w:szCs w:val="24"/>
                <w:lang w:eastAsia="nl-NL"/>
              </w:rPr>
            </w:pPr>
            <w:r w:rsidRPr="00350374">
              <w:rPr>
                <w:color w:val="538135" w:themeColor="accent6" w:themeShade="BF"/>
                <w:sz w:val="24"/>
                <w:szCs w:val="24"/>
                <w:lang w:eastAsia="nl-NL"/>
              </w:rPr>
              <w:t xml:space="preserve">Uitrekenen hoeveel van de </w:t>
            </w:r>
            <w:proofErr w:type="spellStart"/>
            <w:r w:rsidRPr="00350374">
              <w:rPr>
                <w:color w:val="538135" w:themeColor="accent6" w:themeShade="BF"/>
                <w:sz w:val="24"/>
                <w:szCs w:val="24"/>
                <w:lang w:eastAsia="nl-NL"/>
              </w:rPr>
              <w:t>netto-winst</w:t>
            </w:r>
            <w:proofErr w:type="spellEnd"/>
            <w:r w:rsidRPr="00350374">
              <w:rPr>
                <w:color w:val="538135" w:themeColor="accent6" w:themeShade="BF"/>
                <w:sz w:val="24"/>
                <w:szCs w:val="24"/>
                <w:lang w:eastAsia="nl-NL"/>
              </w:rPr>
              <w:t xml:space="preserve"> er over blijft voor het bedrijf na aftrek van privé-geld</w:t>
            </w:r>
          </w:p>
        </w:tc>
      </w:tr>
    </w:tbl>
    <w:p w14:paraId="6D917384" w14:textId="269D61F5" w:rsidR="004A3C7F" w:rsidRDefault="004A3C7F" w:rsidP="002C0AB5">
      <w:pPr>
        <w:ind w:left="426"/>
      </w:pPr>
    </w:p>
    <w:p w14:paraId="439DD28E" w14:textId="351675D3" w:rsidR="00574DA1" w:rsidRPr="00525FC5" w:rsidRDefault="004A3C7F" w:rsidP="004D4A55">
      <w:pPr>
        <w:pStyle w:val="Lijstalinea"/>
      </w:pPr>
      <w:r w:rsidRPr="00204DEA">
        <w:t>Inhoudelijk</w:t>
      </w:r>
      <w:r w:rsidRPr="00204DEA">
        <w:br/>
        <w:t>a. Wat doet de ondernemer zelf aan de bedrijfsadministratie?</w:t>
      </w:r>
      <w:r w:rsidR="001F6B83">
        <w:br/>
      </w:r>
      <w:r w:rsidR="001F6B83" w:rsidRPr="00350374">
        <w:t>(JR5, punt 2) Alle transacties per kas worden bijgehouden in een kasboek en in het online boekhoudpakket ingeboekt.</w:t>
      </w:r>
      <w:r w:rsidR="001F6B83" w:rsidRPr="00350374">
        <w:br/>
        <w:t>Alle transacties per bank worden ingelezen in het online boekhoudpakket en daar geboekt.</w:t>
      </w:r>
      <w:r w:rsidR="001F6B83" w:rsidRPr="00350374">
        <w:br/>
        <w:t>Transactie: een bedrag dat erbij komt of er af gaat.</w:t>
      </w:r>
      <w:r w:rsidR="001F6B83">
        <w:br/>
      </w:r>
      <w:r w:rsidRPr="001F6B83">
        <w:t>b. Wie is verantwoordelijk voor de juistheid van de jaarrekening?</w:t>
      </w:r>
      <w:r w:rsidR="001F6B83">
        <w:t xml:space="preserve"> Waarom?</w:t>
      </w:r>
      <w:r w:rsidRPr="001F6B83">
        <w:br/>
      </w:r>
      <w:r w:rsidR="001F6B83" w:rsidRPr="00350374">
        <w:t>De ondernemer, want die heeft alle mutaties verzameld en ingevoerd.</w:t>
      </w:r>
      <w:r w:rsidRPr="001F6B83">
        <w:br/>
        <w:t>c. Hoe wordt de totale bedrijfsoppervlakte ook wel aangeduid?</w:t>
      </w:r>
      <w:r w:rsidR="00F04F2A" w:rsidRPr="001F6B83">
        <w:t xml:space="preserve"> </w:t>
      </w:r>
      <w:r w:rsidR="001F6B83">
        <w:br/>
      </w:r>
      <w:r w:rsidR="001F6B83" w:rsidRPr="00350374">
        <w:t xml:space="preserve">3,6 hectare    </w:t>
      </w:r>
      <w:r w:rsidR="00F04F2A" w:rsidRPr="001F6B83">
        <w:br/>
        <w:t xml:space="preserve">d. Wat betekent ‘kadastraal bekend onder </w:t>
      </w:r>
      <w:proofErr w:type="spellStart"/>
      <w:r w:rsidR="00F04F2A" w:rsidRPr="001F6B83">
        <w:t>nr</w:t>
      </w:r>
      <w:proofErr w:type="spellEnd"/>
      <w:r w:rsidR="00F04F2A" w:rsidRPr="001F6B83">
        <w:t xml:space="preserve"> … ?</w:t>
      </w:r>
      <w:r w:rsidR="00F04F2A" w:rsidRPr="001F6B83">
        <w:br/>
      </w:r>
      <w:r w:rsidR="00F04F2A" w:rsidRPr="00350374">
        <w:t>Dit is het nummer waaronder de percelen bekend zijn bij het Kadaste</w:t>
      </w:r>
      <w:r w:rsidR="00574DA1" w:rsidRPr="00350374">
        <w:t>r</w:t>
      </w:r>
      <w:r w:rsidR="00876CF0" w:rsidRPr="00350374">
        <w:t>.</w:t>
      </w:r>
    </w:p>
    <w:p w14:paraId="4B58DD29" w14:textId="0BE279E5" w:rsidR="00D03C3F" w:rsidRDefault="00D03C3F" w:rsidP="00D03C3F">
      <w:pPr>
        <w:ind w:left="-10"/>
      </w:pPr>
    </w:p>
    <w:p w14:paraId="4BBB35E3" w14:textId="0A6AEC42" w:rsidR="00D03C3F" w:rsidRDefault="00421B2F">
      <w:pPr>
        <w:rPr>
          <w:b/>
          <w:color w:val="C00000"/>
          <w:sz w:val="28"/>
        </w:rPr>
      </w:pPr>
      <w:r>
        <w:rPr>
          <w:b/>
          <w:noProof/>
          <w:color w:val="C00000"/>
          <w:sz w:val="28"/>
        </w:rPr>
        <w:drawing>
          <wp:anchor distT="0" distB="0" distL="114300" distR="114300" simplePos="0" relativeHeight="251719680" behindDoc="0" locked="0" layoutInCell="1" allowOverlap="1" wp14:anchorId="4F8229DE" wp14:editId="0C4EC321">
            <wp:simplePos x="0" y="0"/>
            <wp:positionH relativeFrom="margin">
              <wp:align>center</wp:align>
            </wp:positionH>
            <wp:positionV relativeFrom="paragraph">
              <wp:posOffset>402162</wp:posOffset>
            </wp:positionV>
            <wp:extent cx="2454275" cy="2878455"/>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ard euro.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4275" cy="2878455"/>
                    </a:xfrm>
                    <a:prstGeom prst="rect">
                      <a:avLst/>
                    </a:prstGeom>
                  </pic:spPr>
                </pic:pic>
              </a:graphicData>
            </a:graphic>
            <wp14:sizeRelH relativeFrom="page">
              <wp14:pctWidth>0</wp14:pctWidth>
            </wp14:sizeRelH>
            <wp14:sizeRelV relativeFrom="page">
              <wp14:pctHeight>0</wp14:pctHeight>
            </wp14:sizeRelV>
          </wp:anchor>
        </w:drawing>
      </w:r>
      <w:r w:rsidR="00D03C3F">
        <w:rPr>
          <w:b/>
          <w:color w:val="C00000"/>
          <w:sz w:val="28"/>
        </w:rPr>
        <w:br w:type="page"/>
      </w:r>
    </w:p>
    <w:p w14:paraId="1555B847" w14:textId="13082DF5" w:rsidR="00D03C3F" w:rsidRPr="00350374" w:rsidRDefault="00D03C3F" w:rsidP="00D03C3F">
      <w:pPr>
        <w:ind w:left="-10"/>
        <w:rPr>
          <w:b/>
          <w:color w:val="538135" w:themeColor="accent6" w:themeShade="BF"/>
          <w:sz w:val="32"/>
        </w:rPr>
      </w:pPr>
      <w:bookmarkStart w:id="1" w:name="_Hlk48308550"/>
      <w:r w:rsidRPr="00350374">
        <w:rPr>
          <w:b/>
          <w:color w:val="538135" w:themeColor="accent6" w:themeShade="BF"/>
          <w:sz w:val="32"/>
        </w:rPr>
        <w:lastRenderedPageBreak/>
        <w:t xml:space="preserve">Hoofdstuk 3 </w:t>
      </w:r>
      <w:r w:rsidR="00350374">
        <w:rPr>
          <w:b/>
          <w:color w:val="538135" w:themeColor="accent6" w:themeShade="BF"/>
          <w:sz w:val="32"/>
        </w:rPr>
        <w:tab/>
      </w:r>
      <w:r w:rsidRPr="00350374">
        <w:rPr>
          <w:b/>
          <w:color w:val="538135" w:themeColor="accent6" w:themeShade="BF"/>
          <w:sz w:val="32"/>
        </w:rPr>
        <w:t>Balans</w:t>
      </w:r>
    </w:p>
    <w:p w14:paraId="249FE1F1" w14:textId="590D1266" w:rsidR="0071405D" w:rsidRPr="00525FC5" w:rsidRDefault="0071405D" w:rsidP="00546860">
      <w:pPr>
        <w:rPr>
          <w:iCs/>
          <w:sz w:val="24"/>
          <w:szCs w:val="24"/>
          <w:lang w:eastAsia="nl-NL"/>
        </w:rPr>
      </w:pPr>
      <w:r w:rsidRPr="00525FC5">
        <w:rPr>
          <w:iCs/>
          <w:sz w:val="24"/>
          <w:szCs w:val="24"/>
          <w:lang w:eastAsia="nl-NL"/>
        </w:rPr>
        <w:t xml:space="preserve">Lees </w:t>
      </w:r>
      <w:r w:rsidR="00876CF0" w:rsidRPr="00525FC5">
        <w:rPr>
          <w:iCs/>
          <w:sz w:val="24"/>
          <w:szCs w:val="24"/>
          <w:lang w:eastAsia="nl-NL"/>
        </w:rPr>
        <w:t>hoofdstuk 3 van de reader</w:t>
      </w:r>
      <w:r w:rsidR="00546860" w:rsidRPr="00525FC5">
        <w:rPr>
          <w:iCs/>
          <w:sz w:val="24"/>
          <w:szCs w:val="24"/>
          <w:lang w:eastAsia="nl-NL"/>
        </w:rPr>
        <w:t xml:space="preserve"> (balans).</w:t>
      </w:r>
      <w:r w:rsidR="00876CF0" w:rsidRPr="00525FC5">
        <w:rPr>
          <w:iCs/>
          <w:sz w:val="24"/>
          <w:szCs w:val="24"/>
          <w:lang w:eastAsia="nl-NL"/>
        </w:rPr>
        <w:br/>
        <w:t xml:space="preserve">Lees </w:t>
      </w:r>
      <w:r w:rsidR="003D0BFA">
        <w:rPr>
          <w:iCs/>
          <w:sz w:val="24"/>
          <w:szCs w:val="24"/>
          <w:lang w:eastAsia="nl-NL"/>
        </w:rPr>
        <w:t xml:space="preserve">van </w:t>
      </w:r>
      <w:r w:rsidRPr="00525FC5">
        <w:rPr>
          <w:iCs/>
          <w:sz w:val="24"/>
          <w:szCs w:val="24"/>
          <w:lang w:eastAsia="nl-NL"/>
        </w:rPr>
        <w:t xml:space="preserve">het jaarrapport </w:t>
      </w:r>
      <w:r w:rsidR="003D0BFA">
        <w:rPr>
          <w:iCs/>
          <w:sz w:val="24"/>
          <w:szCs w:val="24"/>
          <w:lang w:eastAsia="nl-NL"/>
        </w:rPr>
        <w:t>de balans (</w:t>
      </w:r>
      <w:proofErr w:type="spellStart"/>
      <w:r w:rsidR="003D0BFA">
        <w:rPr>
          <w:iCs/>
          <w:sz w:val="24"/>
          <w:szCs w:val="24"/>
          <w:lang w:eastAsia="nl-NL"/>
        </w:rPr>
        <w:t>blz</w:t>
      </w:r>
      <w:proofErr w:type="spellEnd"/>
      <w:r w:rsidR="003D0BFA">
        <w:rPr>
          <w:iCs/>
          <w:sz w:val="24"/>
          <w:szCs w:val="24"/>
          <w:lang w:eastAsia="nl-NL"/>
        </w:rPr>
        <w:t xml:space="preserve"> 11) en de toelichting op de balans (</w:t>
      </w:r>
      <w:proofErr w:type="spellStart"/>
      <w:r w:rsidR="003D0BFA">
        <w:rPr>
          <w:iCs/>
          <w:sz w:val="24"/>
          <w:szCs w:val="24"/>
          <w:lang w:eastAsia="nl-NL"/>
        </w:rPr>
        <w:t>blz</w:t>
      </w:r>
      <w:proofErr w:type="spellEnd"/>
      <w:r w:rsidR="003D0BFA">
        <w:rPr>
          <w:iCs/>
          <w:sz w:val="24"/>
          <w:szCs w:val="24"/>
          <w:lang w:eastAsia="nl-NL"/>
        </w:rPr>
        <w:t xml:space="preserve"> </w:t>
      </w:r>
      <w:r w:rsidR="00350374">
        <w:rPr>
          <w:iCs/>
          <w:sz w:val="24"/>
          <w:szCs w:val="24"/>
          <w:lang w:eastAsia="nl-NL"/>
        </w:rPr>
        <w:t>13 + 14</w:t>
      </w:r>
      <w:r w:rsidR="003D0BFA">
        <w:rPr>
          <w:iCs/>
          <w:sz w:val="24"/>
          <w:szCs w:val="24"/>
          <w:lang w:eastAsia="nl-NL"/>
        </w:rPr>
        <w:t>).</w:t>
      </w:r>
      <w:r w:rsidR="00350374">
        <w:rPr>
          <w:iCs/>
          <w:sz w:val="24"/>
          <w:szCs w:val="24"/>
          <w:lang w:eastAsia="nl-NL"/>
        </w:rPr>
        <w:br/>
      </w:r>
    </w:p>
    <w:p w14:paraId="04921315" w14:textId="0B6A4C0E" w:rsidR="00525FC5" w:rsidRDefault="00525FC5" w:rsidP="004D4A55">
      <w:pPr>
        <w:pStyle w:val="Lijstalinea"/>
      </w:pPr>
      <w:r>
        <w:t>Balans</w:t>
      </w:r>
      <w:r w:rsidR="003D0BFA">
        <w:t>-</w:t>
      </w:r>
      <w:r>
        <w:t>algemeen</w:t>
      </w:r>
    </w:p>
    <w:bookmarkEnd w:id="1"/>
    <w:p w14:paraId="544CC8C0" w14:textId="0F050B6C" w:rsidR="00525FC5" w:rsidRPr="00FC54E4" w:rsidRDefault="00525FC5" w:rsidP="00525FC5">
      <w:pPr>
        <w:rPr>
          <w:iCs/>
          <w:sz w:val="24"/>
          <w:szCs w:val="24"/>
          <w:lang w:eastAsia="nl-NL"/>
        </w:rPr>
      </w:pPr>
      <w:r w:rsidRPr="00525FC5">
        <w:rPr>
          <w:iCs/>
          <w:sz w:val="24"/>
          <w:szCs w:val="24"/>
          <w:lang w:eastAsia="nl-NL"/>
        </w:rPr>
        <w:t>a. Wat is een balans</w:t>
      </w:r>
      <w:r w:rsidRPr="00525FC5">
        <w:rPr>
          <w:iCs/>
          <w:sz w:val="24"/>
          <w:szCs w:val="24"/>
          <w:lang w:eastAsia="nl-NL"/>
        </w:rPr>
        <w:br/>
      </w:r>
      <w:r w:rsidRPr="00350374">
        <w:rPr>
          <w:iCs/>
          <w:color w:val="538135" w:themeColor="accent6" w:themeShade="BF"/>
          <w:sz w:val="24"/>
          <w:szCs w:val="24"/>
          <w:lang w:eastAsia="nl-NL"/>
        </w:rPr>
        <w:t>(R8+9) overzicht van bezittingen (links) en schulden) rechts</w:t>
      </w:r>
      <w:r w:rsidRPr="00FC54E4">
        <w:rPr>
          <w:iCs/>
          <w:color w:val="C00000"/>
          <w:sz w:val="24"/>
          <w:szCs w:val="24"/>
          <w:lang w:eastAsia="nl-NL"/>
        </w:rPr>
        <w:br/>
      </w:r>
      <w:r w:rsidRPr="00525FC5">
        <w:rPr>
          <w:iCs/>
          <w:sz w:val="24"/>
          <w:szCs w:val="24"/>
          <w:lang w:eastAsia="nl-NL"/>
        </w:rPr>
        <w:t>b. Welke benamingen ken je voor de linkerkant van een balans en wat staat daar op?</w:t>
      </w:r>
      <w:r w:rsidRPr="00525FC5">
        <w:rPr>
          <w:iCs/>
          <w:sz w:val="24"/>
          <w:szCs w:val="24"/>
          <w:lang w:eastAsia="nl-NL"/>
        </w:rPr>
        <w:br/>
      </w:r>
      <w:r w:rsidRPr="00350374">
        <w:rPr>
          <w:iCs/>
          <w:color w:val="538135" w:themeColor="accent6" w:themeShade="BF"/>
          <w:sz w:val="24"/>
          <w:szCs w:val="24"/>
          <w:lang w:eastAsia="nl-NL"/>
        </w:rPr>
        <w:t>(R8+9) Debetzijde, activa, bezittingen. Er staat op wat het bedrijf heeft.</w:t>
      </w:r>
      <w:r w:rsidRPr="00FC54E4">
        <w:rPr>
          <w:iCs/>
          <w:color w:val="C00000"/>
          <w:sz w:val="24"/>
          <w:szCs w:val="24"/>
          <w:lang w:eastAsia="nl-NL"/>
        </w:rPr>
        <w:br/>
      </w:r>
      <w:r w:rsidRPr="00525FC5">
        <w:rPr>
          <w:iCs/>
          <w:sz w:val="24"/>
          <w:szCs w:val="24"/>
          <w:lang w:eastAsia="nl-NL"/>
        </w:rPr>
        <w:t>c. Welke 2 soorten activa zijn er en wanneer behoort iets tot deze activa?</w:t>
      </w:r>
      <w:r w:rsidRPr="00525FC5">
        <w:rPr>
          <w:iCs/>
          <w:sz w:val="24"/>
          <w:szCs w:val="24"/>
          <w:lang w:eastAsia="nl-NL"/>
        </w:rPr>
        <w:br/>
      </w:r>
      <w:r w:rsidRPr="00350374">
        <w:rPr>
          <w:iCs/>
          <w:color w:val="538135" w:themeColor="accent6" w:themeShade="BF"/>
          <w:sz w:val="24"/>
          <w:szCs w:val="24"/>
          <w:lang w:eastAsia="nl-NL"/>
        </w:rPr>
        <w:t>(R8+9) Vaste activa: alles wat een bedrijf heeft en wat langer dan 1 jaar mee gaat</w:t>
      </w:r>
      <w:r w:rsidR="00D573FF" w:rsidRPr="00350374">
        <w:rPr>
          <w:iCs/>
          <w:color w:val="538135" w:themeColor="accent6" w:themeShade="BF"/>
          <w:sz w:val="24"/>
          <w:szCs w:val="24"/>
          <w:lang w:eastAsia="nl-NL"/>
        </w:rPr>
        <w:t>.</w:t>
      </w:r>
      <w:r w:rsidRPr="00350374">
        <w:rPr>
          <w:iCs/>
          <w:color w:val="538135" w:themeColor="accent6" w:themeShade="BF"/>
          <w:sz w:val="24"/>
          <w:szCs w:val="24"/>
          <w:lang w:eastAsia="nl-NL"/>
        </w:rPr>
        <w:br/>
        <w:t>Vlottende activa: alles wat een bedrijf heeft en wat korter dan 1 jaar mee gaat.</w:t>
      </w:r>
      <w:r w:rsidRPr="00FC54E4">
        <w:rPr>
          <w:iCs/>
          <w:color w:val="C00000"/>
          <w:sz w:val="24"/>
          <w:szCs w:val="24"/>
          <w:lang w:eastAsia="nl-NL"/>
        </w:rPr>
        <w:br/>
      </w:r>
      <w:r w:rsidRPr="00525FC5">
        <w:rPr>
          <w:iCs/>
          <w:sz w:val="24"/>
          <w:szCs w:val="24"/>
          <w:lang w:eastAsia="nl-NL"/>
        </w:rPr>
        <w:t xml:space="preserve">d. In welke </w:t>
      </w:r>
      <w:r w:rsidR="00350374">
        <w:rPr>
          <w:iCs/>
          <w:sz w:val="24"/>
          <w:szCs w:val="24"/>
          <w:lang w:eastAsia="nl-NL"/>
        </w:rPr>
        <w:t>3</w:t>
      </w:r>
      <w:r w:rsidRPr="00525FC5">
        <w:rPr>
          <w:iCs/>
          <w:sz w:val="24"/>
          <w:szCs w:val="24"/>
          <w:lang w:eastAsia="nl-NL"/>
        </w:rPr>
        <w:t xml:space="preserve"> delen kun je de vlottende activa verdelen en wat hoort daar dan bij?</w:t>
      </w:r>
      <w:r w:rsidRPr="00525FC5">
        <w:rPr>
          <w:iCs/>
          <w:sz w:val="24"/>
          <w:szCs w:val="24"/>
          <w:lang w:eastAsia="nl-NL"/>
        </w:rPr>
        <w:br/>
      </w:r>
      <w:r w:rsidRPr="0015739D">
        <w:rPr>
          <w:iCs/>
          <w:color w:val="538135" w:themeColor="accent6" w:themeShade="BF"/>
          <w:sz w:val="24"/>
          <w:szCs w:val="24"/>
          <w:lang w:eastAsia="nl-NL"/>
        </w:rPr>
        <w:t xml:space="preserve">(R8+9) </w:t>
      </w:r>
      <w:r w:rsidR="00350374" w:rsidRPr="0015739D">
        <w:rPr>
          <w:iCs/>
          <w:color w:val="538135" w:themeColor="accent6" w:themeShade="BF"/>
          <w:sz w:val="24"/>
          <w:szCs w:val="24"/>
          <w:lang w:eastAsia="nl-NL"/>
        </w:rPr>
        <w:t xml:space="preserve">Voorraden, Vorderingen en </w:t>
      </w:r>
      <w:r w:rsidRPr="0015739D">
        <w:rPr>
          <w:iCs/>
          <w:color w:val="538135" w:themeColor="accent6" w:themeShade="BF"/>
          <w:sz w:val="24"/>
          <w:szCs w:val="24"/>
          <w:lang w:eastAsia="nl-NL"/>
        </w:rPr>
        <w:t xml:space="preserve">Liquide middelen </w:t>
      </w:r>
      <w:r w:rsidR="00350374">
        <w:rPr>
          <w:iCs/>
          <w:color w:val="C00000"/>
          <w:sz w:val="24"/>
          <w:szCs w:val="24"/>
          <w:lang w:eastAsia="nl-NL"/>
        </w:rPr>
        <w:br/>
      </w:r>
      <w:r w:rsidRPr="00525FC5">
        <w:rPr>
          <w:iCs/>
          <w:sz w:val="24"/>
          <w:szCs w:val="24"/>
          <w:lang w:eastAsia="nl-NL"/>
        </w:rPr>
        <w:t>c. Welke benamingen ken je voor de rechterkant van een balans en wat staat daar op?</w:t>
      </w:r>
      <w:r w:rsidRPr="00525FC5">
        <w:rPr>
          <w:iCs/>
          <w:sz w:val="24"/>
          <w:szCs w:val="24"/>
          <w:lang w:eastAsia="nl-NL"/>
        </w:rPr>
        <w:br/>
      </w:r>
      <w:r w:rsidRPr="0015739D">
        <w:rPr>
          <w:iCs/>
          <w:color w:val="538135" w:themeColor="accent6" w:themeShade="BF"/>
          <w:sz w:val="24"/>
          <w:szCs w:val="24"/>
          <w:lang w:eastAsia="nl-NL"/>
        </w:rPr>
        <w:t>(R8) Creditzijde, passiva, vermogen, schuldenkant. Er staat op hoe het bedrijf de linkerzijde betaald heeft.</w:t>
      </w:r>
      <w:r w:rsidRPr="00FC54E4">
        <w:rPr>
          <w:iCs/>
          <w:color w:val="C00000"/>
          <w:sz w:val="24"/>
          <w:szCs w:val="24"/>
          <w:lang w:eastAsia="nl-NL"/>
        </w:rPr>
        <w:br/>
      </w:r>
      <w:r w:rsidRPr="00525FC5">
        <w:rPr>
          <w:iCs/>
          <w:sz w:val="24"/>
          <w:szCs w:val="24"/>
          <w:lang w:eastAsia="nl-NL"/>
        </w:rPr>
        <w:t>d. Welke 2 soorten passiva zijn er en wanneer behoort iets tot deze passiva?</w:t>
      </w:r>
      <w:r w:rsidRPr="00525FC5">
        <w:rPr>
          <w:iCs/>
          <w:sz w:val="24"/>
          <w:szCs w:val="24"/>
          <w:lang w:eastAsia="nl-NL"/>
        </w:rPr>
        <w:br/>
      </w:r>
      <w:r w:rsidRPr="0015739D">
        <w:rPr>
          <w:iCs/>
          <w:color w:val="538135" w:themeColor="accent6" w:themeShade="BF"/>
          <w:sz w:val="24"/>
          <w:szCs w:val="24"/>
          <w:lang w:eastAsia="nl-NL"/>
        </w:rPr>
        <w:t>(R8) Lang vermogen: vermogen dat langer dan 1 jaar beschikbaar is voor het bedrijf.</w:t>
      </w:r>
      <w:r w:rsidRPr="0015739D">
        <w:rPr>
          <w:iCs/>
          <w:color w:val="538135" w:themeColor="accent6" w:themeShade="BF"/>
          <w:sz w:val="24"/>
          <w:szCs w:val="24"/>
          <w:lang w:eastAsia="nl-NL"/>
        </w:rPr>
        <w:br/>
        <w:t>Kort vermogen: vermogen dat korter dan 1 jaar beschikbaar is voor het bedrijf.</w:t>
      </w:r>
      <w:r w:rsidRPr="00FC54E4">
        <w:rPr>
          <w:iCs/>
          <w:color w:val="C00000"/>
          <w:sz w:val="24"/>
          <w:szCs w:val="24"/>
          <w:lang w:eastAsia="nl-NL"/>
        </w:rPr>
        <w:br/>
      </w:r>
      <w:r w:rsidRPr="00525FC5">
        <w:rPr>
          <w:iCs/>
          <w:sz w:val="24"/>
          <w:szCs w:val="24"/>
          <w:lang w:eastAsia="nl-NL"/>
        </w:rPr>
        <w:t>e. In welke 2 delen kun je het lang vermogen indelen en wat hoort daar dan bij?</w:t>
      </w:r>
      <w:r w:rsidRPr="00525FC5">
        <w:rPr>
          <w:iCs/>
          <w:sz w:val="24"/>
          <w:szCs w:val="24"/>
          <w:lang w:eastAsia="nl-NL"/>
        </w:rPr>
        <w:br/>
      </w:r>
      <w:r w:rsidRPr="0015739D">
        <w:rPr>
          <w:iCs/>
          <w:color w:val="538135" w:themeColor="accent6" w:themeShade="BF"/>
          <w:sz w:val="24"/>
          <w:szCs w:val="24"/>
          <w:lang w:eastAsia="nl-NL"/>
        </w:rPr>
        <w:t>(R8) Eigen vermogen: schuld van het bedrijf aan de eigenaar, en achtergestelde leningen.</w:t>
      </w:r>
      <w:r w:rsidRPr="0015739D">
        <w:rPr>
          <w:iCs/>
          <w:color w:val="538135" w:themeColor="accent6" w:themeShade="BF"/>
          <w:sz w:val="24"/>
          <w:szCs w:val="24"/>
          <w:lang w:eastAsia="nl-NL"/>
        </w:rPr>
        <w:br/>
        <w:t>Lang vreemd vermogen: leningen die langer dan 1 jaar duren, zoals leningen voor investeringen in vaste activa.</w:t>
      </w:r>
      <w:r w:rsidRPr="00FC54E4">
        <w:rPr>
          <w:iCs/>
          <w:color w:val="C00000"/>
          <w:sz w:val="24"/>
          <w:szCs w:val="24"/>
          <w:lang w:eastAsia="nl-NL"/>
        </w:rPr>
        <w:br/>
      </w:r>
      <w:r w:rsidRPr="00FC54E4">
        <w:rPr>
          <w:iCs/>
          <w:sz w:val="24"/>
          <w:szCs w:val="24"/>
          <w:lang w:eastAsia="nl-NL"/>
        </w:rPr>
        <w:t>f. Vul de onderstaande termen in deze balans in:</w:t>
      </w:r>
      <w:r w:rsidRPr="00FC54E4">
        <w:rPr>
          <w:iCs/>
          <w:sz w:val="24"/>
          <w:szCs w:val="24"/>
          <w:lang w:eastAsia="nl-NL"/>
        </w:rPr>
        <w:br/>
      </w:r>
      <w:r w:rsidR="00FC54E4" w:rsidRPr="00FC54E4">
        <w:rPr>
          <w:iCs/>
          <w:sz w:val="24"/>
          <w:szCs w:val="24"/>
          <w:lang w:eastAsia="nl-NL"/>
        </w:rPr>
        <w:t xml:space="preserve"> </w:t>
      </w:r>
      <w:r w:rsidR="00FC54E4" w:rsidRPr="00FC54E4">
        <w:rPr>
          <w:iCs/>
          <w:sz w:val="24"/>
          <w:szCs w:val="24"/>
          <w:lang w:eastAsia="nl-NL"/>
        </w:rPr>
        <w:tab/>
      </w:r>
      <w:r w:rsidRPr="00FC54E4">
        <w:rPr>
          <w:iCs/>
          <w:sz w:val="24"/>
          <w:szCs w:val="24"/>
          <w:lang w:eastAsia="nl-NL"/>
        </w:rPr>
        <w:t>&gt; 1 jaar</w:t>
      </w:r>
      <w:r w:rsidRPr="00FC54E4">
        <w:rPr>
          <w:iCs/>
          <w:sz w:val="24"/>
          <w:szCs w:val="24"/>
          <w:lang w:eastAsia="nl-NL"/>
        </w:rPr>
        <w:tab/>
      </w:r>
      <w:r w:rsidRPr="00FC54E4">
        <w:rPr>
          <w:iCs/>
          <w:sz w:val="24"/>
          <w:szCs w:val="24"/>
          <w:lang w:eastAsia="nl-NL"/>
        </w:rPr>
        <w:tab/>
        <w:t>Passiva</w:t>
      </w:r>
      <w:r w:rsidRPr="00FC54E4">
        <w:rPr>
          <w:iCs/>
          <w:sz w:val="24"/>
          <w:szCs w:val="24"/>
          <w:lang w:eastAsia="nl-NL"/>
        </w:rPr>
        <w:tab/>
      </w:r>
      <w:r w:rsidRPr="00FC54E4">
        <w:rPr>
          <w:iCs/>
          <w:sz w:val="24"/>
          <w:szCs w:val="24"/>
          <w:lang w:eastAsia="nl-NL"/>
        </w:rPr>
        <w:tab/>
      </w:r>
      <w:r w:rsidRPr="00FC54E4">
        <w:rPr>
          <w:iCs/>
          <w:sz w:val="24"/>
          <w:szCs w:val="24"/>
          <w:lang w:eastAsia="nl-NL"/>
        </w:rPr>
        <w:tab/>
        <w:t>C</w:t>
      </w:r>
      <w:r w:rsidRPr="00FC54E4">
        <w:rPr>
          <w:iCs/>
          <w:sz w:val="24"/>
          <w:szCs w:val="24"/>
          <w:lang w:eastAsia="nl-NL"/>
        </w:rPr>
        <w:tab/>
      </w:r>
      <w:r w:rsidRPr="00FC54E4">
        <w:rPr>
          <w:iCs/>
          <w:sz w:val="24"/>
          <w:szCs w:val="24"/>
          <w:lang w:eastAsia="nl-NL"/>
        </w:rPr>
        <w:tab/>
      </w:r>
      <w:r w:rsidRPr="00FC54E4">
        <w:rPr>
          <w:iCs/>
          <w:sz w:val="24"/>
          <w:szCs w:val="24"/>
          <w:lang w:eastAsia="nl-NL"/>
        </w:rPr>
        <w:tab/>
        <w:t>debetzijde</w:t>
      </w:r>
      <w:r w:rsidRPr="00FC54E4">
        <w:rPr>
          <w:iCs/>
          <w:sz w:val="24"/>
          <w:szCs w:val="24"/>
          <w:lang w:eastAsia="nl-NL"/>
        </w:rPr>
        <w:br/>
      </w:r>
      <w:r w:rsidR="00FC54E4" w:rsidRPr="00FC54E4">
        <w:rPr>
          <w:iCs/>
          <w:sz w:val="24"/>
          <w:szCs w:val="24"/>
          <w:lang w:eastAsia="nl-NL"/>
        </w:rPr>
        <w:t xml:space="preserve"> </w:t>
      </w:r>
      <w:r w:rsidR="00FC54E4" w:rsidRPr="00FC54E4">
        <w:rPr>
          <w:iCs/>
          <w:sz w:val="24"/>
          <w:szCs w:val="24"/>
          <w:lang w:eastAsia="nl-NL"/>
        </w:rPr>
        <w:tab/>
      </w:r>
      <w:r w:rsidRPr="00FC54E4">
        <w:rPr>
          <w:iCs/>
          <w:sz w:val="24"/>
          <w:szCs w:val="24"/>
          <w:lang w:eastAsia="nl-NL"/>
        </w:rPr>
        <w:t>&gt; 1 jaar</w:t>
      </w:r>
      <w:r w:rsidRPr="00FC54E4">
        <w:rPr>
          <w:iCs/>
          <w:sz w:val="24"/>
          <w:szCs w:val="24"/>
          <w:lang w:eastAsia="nl-NL"/>
        </w:rPr>
        <w:tab/>
      </w:r>
      <w:r w:rsidRPr="00FC54E4">
        <w:rPr>
          <w:iCs/>
          <w:sz w:val="24"/>
          <w:szCs w:val="24"/>
          <w:lang w:eastAsia="nl-NL"/>
        </w:rPr>
        <w:tab/>
        <w:t>Schulden</w:t>
      </w:r>
      <w:r w:rsidRPr="00FC54E4">
        <w:rPr>
          <w:iCs/>
          <w:sz w:val="24"/>
          <w:szCs w:val="24"/>
          <w:lang w:eastAsia="nl-NL"/>
        </w:rPr>
        <w:tab/>
      </w:r>
      <w:r w:rsidRPr="00FC54E4">
        <w:rPr>
          <w:iCs/>
          <w:sz w:val="24"/>
          <w:szCs w:val="24"/>
          <w:lang w:eastAsia="nl-NL"/>
        </w:rPr>
        <w:tab/>
        <w:t>Kort vermogen</w:t>
      </w:r>
      <w:r w:rsidRPr="00FC54E4">
        <w:rPr>
          <w:iCs/>
          <w:sz w:val="24"/>
          <w:szCs w:val="24"/>
          <w:lang w:eastAsia="nl-NL"/>
        </w:rPr>
        <w:tab/>
        <w:t>creditzijde</w:t>
      </w:r>
      <w:r w:rsidRPr="00FC54E4">
        <w:rPr>
          <w:iCs/>
          <w:sz w:val="24"/>
          <w:szCs w:val="24"/>
          <w:lang w:eastAsia="nl-NL"/>
        </w:rPr>
        <w:br/>
      </w:r>
      <w:r w:rsidR="00FC54E4" w:rsidRPr="00FC54E4">
        <w:rPr>
          <w:iCs/>
          <w:sz w:val="24"/>
          <w:szCs w:val="24"/>
          <w:lang w:eastAsia="nl-NL"/>
        </w:rPr>
        <w:t xml:space="preserve"> </w:t>
      </w:r>
      <w:r w:rsidR="00FC54E4" w:rsidRPr="00FC54E4">
        <w:rPr>
          <w:iCs/>
          <w:sz w:val="24"/>
          <w:szCs w:val="24"/>
          <w:lang w:eastAsia="nl-NL"/>
        </w:rPr>
        <w:tab/>
      </w:r>
      <w:r w:rsidRPr="00FC54E4">
        <w:rPr>
          <w:iCs/>
          <w:sz w:val="24"/>
          <w:szCs w:val="24"/>
          <w:lang w:eastAsia="nl-NL"/>
        </w:rPr>
        <w:t xml:space="preserve">D </w:t>
      </w:r>
      <w:r w:rsidRPr="00FC54E4">
        <w:rPr>
          <w:iCs/>
          <w:sz w:val="24"/>
          <w:szCs w:val="24"/>
          <w:lang w:eastAsia="nl-NL"/>
        </w:rPr>
        <w:tab/>
      </w:r>
      <w:r w:rsidRPr="00FC54E4">
        <w:rPr>
          <w:iCs/>
          <w:sz w:val="24"/>
          <w:szCs w:val="24"/>
          <w:lang w:eastAsia="nl-NL"/>
        </w:rPr>
        <w:tab/>
      </w:r>
      <w:r w:rsidRPr="00FC54E4">
        <w:rPr>
          <w:iCs/>
          <w:sz w:val="24"/>
          <w:szCs w:val="24"/>
          <w:lang w:eastAsia="nl-NL"/>
        </w:rPr>
        <w:tab/>
        <w:t>Bezit</w:t>
      </w:r>
      <w:r w:rsidRPr="00FC54E4">
        <w:rPr>
          <w:iCs/>
          <w:sz w:val="24"/>
          <w:szCs w:val="24"/>
          <w:lang w:eastAsia="nl-NL"/>
        </w:rPr>
        <w:tab/>
      </w:r>
      <w:r w:rsidRPr="00FC54E4">
        <w:rPr>
          <w:iCs/>
          <w:sz w:val="24"/>
          <w:szCs w:val="24"/>
          <w:lang w:eastAsia="nl-NL"/>
        </w:rPr>
        <w:tab/>
      </w:r>
      <w:r w:rsidRPr="00FC54E4">
        <w:rPr>
          <w:iCs/>
          <w:sz w:val="24"/>
          <w:szCs w:val="24"/>
          <w:lang w:eastAsia="nl-NL"/>
        </w:rPr>
        <w:tab/>
        <w:t>Balans</w:t>
      </w:r>
      <w:r w:rsidR="00ED3D76">
        <w:rPr>
          <w:iCs/>
          <w:sz w:val="24"/>
          <w:szCs w:val="24"/>
          <w:lang w:eastAsia="nl-NL"/>
        </w:rPr>
        <w:tab/>
      </w:r>
      <w:r w:rsidR="00ED3D76">
        <w:rPr>
          <w:iCs/>
          <w:sz w:val="24"/>
          <w:szCs w:val="24"/>
          <w:lang w:eastAsia="nl-NL"/>
        </w:rPr>
        <w:tab/>
      </w:r>
      <w:r w:rsidR="00ED3D76">
        <w:rPr>
          <w:iCs/>
          <w:sz w:val="24"/>
          <w:szCs w:val="24"/>
          <w:lang w:eastAsia="nl-NL"/>
        </w:rPr>
        <w:tab/>
        <w:t>Vaste passiva</w:t>
      </w:r>
      <w:r w:rsidRPr="00FC54E4">
        <w:rPr>
          <w:iCs/>
          <w:sz w:val="24"/>
          <w:szCs w:val="24"/>
          <w:lang w:eastAsia="nl-NL"/>
        </w:rPr>
        <w:br/>
      </w:r>
      <w:r w:rsidR="00FC54E4" w:rsidRPr="00FC54E4">
        <w:rPr>
          <w:iCs/>
          <w:sz w:val="24"/>
          <w:szCs w:val="24"/>
          <w:lang w:eastAsia="nl-NL"/>
        </w:rPr>
        <w:t xml:space="preserve"> </w:t>
      </w:r>
      <w:r w:rsidR="00FC54E4" w:rsidRPr="00FC54E4">
        <w:rPr>
          <w:iCs/>
          <w:sz w:val="24"/>
          <w:szCs w:val="24"/>
          <w:lang w:eastAsia="nl-NL"/>
        </w:rPr>
        <w:tab/>
      </w:r>
      <w:r w:rsidRPr="00FC54E4">
        <w:rPr>
          <w:iCs/>
          <w:sz w:val="24"/>
          <w:szCs w:val="24"/>
          <w:lang w:eastAsia="nl-NL"/>
        </w:rPr>
        <w:t xml:space="preserve">Vlottende activa </w:t>
      </w:r>
      <w:r w:rsidRPr="00FC54E4">
        <w:rPr>
          <w:iCs/>
          <w:sz w:val="24"/>
          <w:szCs w:val="24"/>
          <w:lang w:eastAsia="nl-NL"/>
        </w:rPr>
        <w:tab/>
        <w:t>Lang vermogen</w:t>
      </w:r>
      <w:r w:rsidRPr="00FC54E4">
        <w:rPr>
          <w:iCs/>
          <w:sz w:val="24"/>
          <w:szCs w:val="24"/>
          <w:lang w:eastAsia="nl-NL"/>
        </w:rPr>
        <w:tab/>
        <w:t>Vaste activa</w:t>
      </w:r>
      <w:r w:rsidR="00ED3D76">
        <w:rPr>
          <w:iCs/>
          <w:sz w:val="24"/>
          <w:szCs w:val="24"/>
          <w:lang w:eastAsia="nl-NL"/>
        </w:rPr>
        <w:t xml:space="preserve"> </w:t>
      </w:r>
      <w:r w:rsidR="00ED3D76">
        <w:rPr>
          <w:iCs/>
          <w:sz w:val="24"/>
          <w:szCs w:val="24"/>
          <w:lang w:eastAsia="nl-NL"/>
        </w:rPr>
        <w:tab/>
      </w:r>
      <w:r w:rsidR="00ED3D76">
        <w:rPr>
          <w:iCs/>
          <w:sz w:val="24"/>
          <w:szCs w:val="24"/>
          <w:lang w:eastAsia="nl-NL"/>
        </w:rPr>
        <w:tab/>
        <w:t>Vlottende passiva</w:t>
      </w:r>
      <w:r w:rsidRPr="00FC54E4">
        <w:rPr>
          <w:iCs/>
          <w:sz w:val="24"/>
          <w:szCs w:val="24"/>
          <w:lang w:eastAsia="nl-NL"/>
        </w:rPr>
        <w:br/>
      </w:r>
      <w:r w:rsidR="00FC54E4" w:rsidRPr="00FC54E4">
        <w:rPr>
          <w:iCs/>
          <w:sz w:val="24"/>
          <w:szCs w:val="24"/>
          <w:lang w:eastAsia="nl-NL"/>
        </w:rPr>
        <w:t xml:space="preserve"> </w:t>
      </w:r>
      <w:r w:rsidR="00FC54E4" w:rsidRPr="00FC54E4">
        <w:rPr>
          <w:iCs/>
          <w:sz w:val="24"/>
          <w:szCs w:val="24"/>
          <w:lang w:eastAsia="nl-NL"/>
        </w:rPr>
        <w:tab/>
      </w:r>
      <w:r w:rsidRPr="00FC54E4">
        <w:rPr>
          <w:iCs/>
          <w:sz w:val="24"/>
          <w:szCs w:val="24"/>
          <w:lang w:eastAsia="nl-NL"/>
        </w:rPr>
        <w:t>&lt; 1 jaar</w:t>
      </w:r>
      <w:r w:rsidRPr="00FC54E4">
        <w:rPr>
          <w:iCs/>
          <w:sz w:val="24"/>
          <w:szCs w:val="24"/>
          <w:lang w:eastAsia="nl-NL"/>
        </w:rPr>
        <w:tab/>
      </w:r>
      <w:r w:rsidRPr="00FC54E4">
        <w:rPr>
          <w:iCs/>
          <w:sz w:val="24"/>
          <w:szCs w:val="24"/>
          <w:lang w:eastAsia="nl-NL"/>
        </w:rPr>
        <w:tab/>
        <w:t>&lt; 1 jaar</w:t>
      </w:r>
      <w:r w:rsidRPr="00FC54E4">
        <w:rPr>
          <w:iCs/>
          <w:sz w:val="24"/>
          <w:szCs w:val="24"/>
          <w:lang w:eastAsia="nl-NL"/>
        </w:rPr>
        <w:tab/>
      </w:r>
      <w:r w:rsidRPr="00FC54E4">
        <w:rPr>
          <w:iCs/>
          <w:sz w:val="24"/>
          <w:szCs w:val="24"/>
          <w:lang w:eastAsia="nl-NL"/>
        </w:rPr>
        <w:tab/>
        <w:t>Activa</w:t>
      </w:r>
    </w:p>
    <w:tbl>
      <w:tblPr>
        <w:tblStyle w:val="Tabelraster"/>
        <w:tblW w:w="0" w:type="auto"/>
        <w:tblLook w:val="04A0" w:firstRow="1" w:lastRow="0" w:firstColumn="1" w:lastColumn="0" w:noHBand="0" w:noVBand="1"/>
      </w:tblPr>
      <w:tblGrid>
        <w:gridCol w:w="4531"/>
        <w:gridCol w:w="4531"/>
      </w:tblGrid>
      <w:tr w:rsidR="00525FC5" w14:paraId="42E0AE95" w14:textId="77777777" w:rsidTr="00D573FF">
        <w:tc>
          <w:tcPr>
            <w:tcW w:w="9062" w:type="dxa"/>
            <w:gridSpan w:val="2"/>
            <w:tcBorders>
              <w:top w:val="nil"/>
              <w:left w:val="nil"/>
              <w:bottom w:val="single" w:sz="4" w:space="0" w:color="auto"/>
              <w:right w:val="nil"/>
            </w:tcBorders>
          </w:tcPr>
          <w:p w14:paraId="20BE62CA" w14:textId="77777777" w:rsidR="00525FC5" w:rsidRDefault="00525FC5" w:rsidP="00D573FF">
            <w:bookmarkStart w:id="2" w:name="_Hlk48155064"/>
          </w:p>
        </w:tc>
      </w:tr>
      <w:tr w:rsidR="00525FC5" w14:paraId="36EBE4EC" w14:textId="77777777" w:rsidTr="00D573FF">
        <w:tc>
          <w:tcPr>
            <w:tcW w:w="4531" w:type="dxa"/>
            <w:tcBorders>
              <w:top w:val="single" w:sz="4" w:space="0" w:color="auto"/>
              <w:left w:val="nil"/>
            </w:tcBorders>
          </w:tcPr>
          <w:p w14:paraId="409663BE" w14:textId="77777777" w:rsidR="00525FC5" w:rsidRDefault="00525FC5" w:rsidP="00D573FF">
            <w:r>
              <w:br/>
            </w:r>
          </w:p>
        </w:tc>
        <w:tc>
          <w:tcPr>
            <w:tcW w:w="4531" w:type="dxa"/>
            <w:tcBorders>
              <w:top w:val="single" w:sz="4" w:space="0" w:color="auto"/>
              <w:right w:val="nil"/>
            </w:tcBorders>
          </w:tcPr>
          <w:p w14:paraId="647D5327" w14:textId="72E55123" w:rsidR="00525FC5" w:rsidRDefault="00FC54E4" w:rsidP="00D573FF">
            <w:r>
              <w:br/>
            </w:r>
            <w:r w:rsidR="00525FC5">
              <w:br/>
            </w:r>
          </w:p>
        </w:tc>
      </w:tr>
      <w:tr w:rsidR="00525FC5" w14:paraId="2B5DD8E1" w14:textId="77777777" w:rsidTr="00D573FF">
        <w:tc>
          <w:tcPr>
            <w:tcW w:w="4531" w:type="dxa"/>
            <w:tcBorders>
              <w:left w:val="nil"/>
            </w:tcBorders>
          </w:tcPr>
          <w:p w14:paraId="12B9FED7" w14:textId="77777777" w:rsidR="00525FC5" w:rsidRDefault="00525FC5" w:rsidP="00D573FF">
            <w:r>
              <w:br/>
            </w:r>
          </w:p>
        </w:tc>
        <w:tc>
          <w:tcPr>
            <w:tcW w:w="4531" w:type="dxa"/>
            <w:tcBorders>
              <w:right w:val="nil"/>
            </w:tcBorders>
          </w:tcPr>
          <w:p w14:paraId="04722E10" w14:textId="6266A10D" w:rsidR="00525FC5" w:rsidRDefault="00FC54E4" w:rsidP="00D573FF">
            <w:r>
              <w:br/>
            </w:r>
            <w:r w:rsidR="00525FC5">
              <w:br/>
            </w:r>
          </w:p>
        </w:tc>
      </w:tr>
    </w:tbl>
    <w:bookmarkEnd w:id="2"/>
    <w:p w14:paraId="4A560B00" w14:textId="78998FEA" w:rsidR="00525FC5" w:rsidRDefault="00525FC5" w:rsidP="00525FC5">
      <w:r w:rsidRPr="00546860">
        <w:br/>
      </w:r>
    </w:p>
    <w:p w14:paraId="3632FAD8" w14:textId="5CCE0D9A" w:rsidR="0015739D" w:rsidRDefault="0015739D" w:rsidP="00525FC5"/>
    <w:p w14:paraId="67ECC4AE" w14:textId="77777777" w:rsidR="0015739D" w:rsidRPr="00546860" w:rsidRDefault="0015739D" w:rsidP="00525FC5"/>
    <w:tbl>
      <w:tblPr>
        <w:tblStyle w:val="Tabelraster"/>
        <w:tblW w:w="0" w:type="auto"/>
        <w:tblLook w:val="04A0" w:firstRow="1" w:lastRow="0" w:firstColumn="1" w:lastColumn="0" w:noHBand="0" w:noVBand="1"/>
      </w:tblPr>
      <w:tblGrid>
        <w:gridCol w:w="4531"/>
        <w:gridCol w:w="4531"/>
      </w:tblGrid>
      <w:tr w:rsidR="00525FC5" w:rsidRPr="00FC54E4" w14:paraId="711A31FF" w14:textId="77777777" w:rsidTr="00D573FF">
        <w:tc>
          <w:tcPr>
            <w:tcW w:w="9062" w:type="dxa"/>
            <w:gridSpan w:val="2"/>
            <w:tcBorders>
              <w:top w:val="nil"/>
              <w:left w:val="nil"/>
              <w:bottom w:val="single" w:sz="4" w:space="0" w:color="auto"/>
              <w:right w:val="nil"/>
            </w:tcBorders>
          </w:tcPr>
          <w:p w14:paraId="61F0E1FB" w14:textId="51CE7634" w:rsidR="00525FC5" w:rsidRPr="0015739D" w:rsidRDefault="0015739D" w:rsidP="00D573FF">
            <w:pPr>
              <w:rPr>
                <w:iCs/>
                <w:color w:val="538135" w:themeColor="accent6" w:themeShade="BF"/>
                <w:sz w:val="24"/>
                <w:szCs w:val="24"/>
                <w:lang w:eastAsia="nl-NL"/>
              </w:rPr>
            </w:pPr>
            <w:r w:rsidRPr="0015739D">
              <w:rPr>
                <w:iCs/>
                <w:color w:val="538135" w:themeColor="accent6" w:themeShade="BF"/>
                <w:sz w:val="24"/>
                <w:szCs w:val="24"/>
                <w:lang w:eastAsia="nl-NL"/>
              </w:rPr>
              <w:lastRenderedPageBreak/>
              <w:br/>
            </w:r>
            <w:r w:rsidRPr="0015739D">
              <w:rPr>
                <w:iCs/>
                <w:color w:val="538135" w:themeColor="accent6" w:themeShade="BF"/>
                <w:sz w:val="24"/>
                <w:szCs w:val="24"/>
                <w:lang w:eastAsia="nl-NL"/>
              </w:rPr>
              <w:br/>
            </w:r>
            <w:r w:rsidRPr="0015739D">
              <w:rPr>
                <w:iCs/>
                <w:color w:val="538135" w:themeColor="accent6" w:themeShade="BF"/>
                <w:sz w:val="24"/>
                <w:szCs w:val="24"/>
                <w:lang w:eastAsia="nl-NL"/>
              </w:rPr>
              <w:br/>
            </w:r>
            <w:r w:rsidR="00525FC5" w:rsidRPr="0015739D">
              <w:rPr>
                <w:iCs/>
                <w:color w:val="538135" w:themeColor="accent6" w:themeShade="BF"/>
                <w:sz w:val="24"/>
                <w:szCs w:val="24"/>
                <w:lang w:eastAsia="nl-NL"/>
              </w:rPr>
              <w:t xml:space="preserve">D, </w:t>
            </w:r>
            <w:proofErr w:type="spellStart"/>
            <w:r w:rsidR="00525FC5" w:rsidRPr="0015739D">
              <w:rPr>
                <w:iCs/>
                <w:color w:val="538135" w:themeColor="accent6" w:themeShade="BF"/>
                <w:sz w:val="24"/>
                <w:szCs w:val="24"/>
                <w:lang w:eastAsia="nl-NL"/>
              </w:rPr>
              <w:t>active</w:t>
            </w:r>
            <w:proofErr w:type="spellEnd"/>
            <w:r w:rsidR="00525FC5" w:rsidRPr="0015739D">
              <w:rPr>
                <w:iCs/>
                <w:color w:val="538135" w:themeColor="accent6" w:themeShade="BF"/>
                <w:sz w:val="24"/>
                <w:szCs w:val="24"/>
                <w:lang w:eastAsia="nl-NL"/>
              </w:rPr>
              <w:t>, bezit, debetzijde                           Balans                                      creditzijde, passiva, C</w:t>
            </w:r>
          </w:p>
        </w:tc>
      </w:tr>
      <w:tr w:rsidR="00525FC5" w:rsidRPr="00FC54E4" w14:paraId="543D5A1D" w14:textId="77777777" w:rsidTr="00D573FF">
        <w:tc>
          <w:tcPr>
            <w:tcW w:w="4531" w:type="dxa"/>
            <w:tcBorders>
              <w:top w:val="single" w:sz="4" w:space="0" w:color="auto"/>
            </w:tcBorders>
          </w:tcPr>
          <w:p w14:paraId="14FCFF59" w14:textId="77777777" w:rsidR="00525FC5" w:rsidRPr="0015739D" w:rsidRDefault="00525FC5" w:rsidP="00D573FF">
            <w:pPr>
              <w:ind w:left="31"/>
              <w:rPr>
                <w:iCs/>
                <w:color w:val="538135" w:themeColor="accent6" w:themeShade="BF"/>
                <w:sz w:val="24"/>
                <w:szCs w:val="24"/>
                <w:lang w:eastAsia="nl-NL"/>
              </w:rPr>
            </w:pPr>
            <w:r w:rsidRPr="0015739D">
              <w:rPr>
                <w:iCs/>
                <w:color w:val="538135" w:themeColor="accent6" w:themeShade="BF"/>
                <w:sz w:val="24"/>
                <w:szCs w:val="24"/>
                <w:lang w:eastAsia="nl-NL"/>
              </w:rPr>
              <w:t>&gt;1 jaar</w:t>
            </w:r>
            <w:r w:rsidRPr="0015739D">
              <w:rPr>
                <w:iCs/>
                <w:color w:val="538135" w:themeColor="accent6" w:themeShade="BF"/>
                <w:sz w:val="24"/>
                <w:szCs w:val="24"/>
                <w:lang w:eastAsia="nl-NL"/>
              </w:rPr>
              <w:br/>
              <w:t>Vaste activa</w:t>
            </w:r>
          </w:p>
        </w:tc>
        <w:tc>
          <w:tcPr>
            <w:tcW w:w="4531" w:type="dxa"/>
            <w:tcBorders>
              <w:top w:val="single" w:sz="4" w:space="0" w:color="auto"/>
            </w:tcBorders>
          </w:tcPr>
          <w:p w14:paraId="48DCA89D" w14:textId="77777777" w:rsidR="00525FC5" w:rsidRPr="0015739D" w:rsidRDefault="00525FC5" w:rsidP="00D573FF">
            <w:pPr>
              <w:rPr>
                <w:iCs/>
                <w:color w:val="538135" w:themeColor="accent6" w:themeShade="BF"/>
                <w:sz w:val="24"/>
                <w:szCs w:val="24"/>
                <w:lang w:eastAsia="nl-NL"/>
              </w:rPr>
            </w:pPr>
            <w:r w:rsidRPr="0015739D">
              <w:rPr>
                <w:iCs/>
                <w:color w:val="538135" w:themeColor="accent6" w:themeShade="BF"/>
                <w:sz w:val="24"/>
                <w:szCs w:val="24"/>
                <w:lang w:eastAsia="nl-NL"/>
              </w:rPr>
              <w:t>&gt; 1 jaar</w:t>
            </w:r>
            <w:r w:rsidRPr="0015739D">
              <w:rPr>
                <w:iCs/>
                <w:color w:val="538135" w:themeColor="accent6" w:themeShade="BF"/>
                <w:sz w:val="24"/>
                <w:szCs w:val="24"/>
                <w:lang w:eastAsia="nl-NL"/>
              </w:rPr>
              <w:br/>
              <w:t>Lang vermogen</w:t>
            </w:r>
          </w:p>
        </w:tc>
      </w:tr>
      <w:tr w:rsidR="00525FC5" w:rsidRPr="00FC54E4" w14:paraId="5C359007" w14:textId="77777777" w:rsidTr="00D573FF">
        <w:tc>
          <w:tcPr>
            <w:tcW w:w="4531" w:type="dxa"/>
          </w:tcPr>
          <w:p w14:paraId="50B6E486" w14:textId="77777777" w:rsidR="00525FC5" w:rsidRPr="0015739D" w:rsidRDefault="00525FC5" w:rsidP="00D573FF">
            <w:pPr>
              <w:rPr>
                <w:iCs/>
                <w:color w:val="538135" w:themeColor="accent6" w:themeShade="BF"/>
                <w:sz w:val="24"/>
                <w:szCs w:val="24"/>
                <w:lang w:eastAsia="nl-NL"/>
              </w:rPr>
            </w:pPr>
            <w:r w:rsidRPr="0015739D">
              <w:rPr>
                <w:iCs/>
                <w:color w:val="538135" w:themeColor="accent6" w:themeShade="BF"/>
                <w:sz w:val="24"/>
                <w:szCs w:val="24"/>
                <w:lang w:eastAsia="nl-NL"/>
              </w:rPr>
              <w:t>&lt; 1 jaar</w:t>
            </w:r>
            <w:r w:rsidRPr="0015739D">
              <w:rPr>
                <w:iCs/>
                <w:color w:val="538135" w:themeColor="accent6" w:themeShade="BF"/>
                <w:sz w:val="24"/>
                <w:szCs w:val="24"/>
                <w:lang w:eastAsia="nl-NL"/>
              </w:rPr>
              <w:br/>
              <w:t>Vlottende activa</w:t>
            </w:r>
          </w:p>
        </w:tc>
        <w:tc>
          <w:tcPr>
            <w:tcW w:w="4531" w:type="dxa"/>
          </w:tcPr>
          <w:p w14:paraId="1369C84B" w14:textId="77777777" w:rsidR="00525FC5" w:rsidRPr="0015739D" w:rsidRDefault="00525FC5" w:rsidP="00D573FF">
            <w:pPr>
              <w:rPr>
                <w:iCs/>
                <w:color w:val="538135" w:themeColor="accent6" w:themeShade="BF"/>
                <w:sz w:val="24"/>
                <w:szCs w:val="24"/>
                <w:lang w:eastAsia="nl-NL"/>
              </w:rPr>
            </w:pPr>
            <w:r w:rsidRPr="0015739D">
              <w:rPr>
                <w:iCs/>
                <w:color w:val="538135" w:themeColor="accent6" w:themeShade="BF"/>
                <w:sz w:val="24"/>
                <w:szCs w:val="24"/>
                <w:lang w:eastAsia="nl-NL"/>
              </w:rPr>
              <w:t>&lt; 1 jaar</w:t>
            </w:r>
            <w:r w:rsidRPr="0015739D">
              <w:rPr>
                <w:iCs/>
                <w:color w:val="538135" w:themeColor="accent6" w:themeShade="BF"/>
                <w:sz w:val="24"/>
                <w:szCs w:val="24"/>
                <w:lang w:eastAsia="nl-NL"/>
              </w:rPr>
              <w:br/>
              <w:t>Kort vermogen</w:t>
            </w:r>
          </w:p>
        </w:tc>
      </w:tr>
    </w:tbl>
    <w:p w14:paraId="0DE351E2" w14:textId="77777777" w:rsidR="00525FC5" w:rsidRPr="00FC54E4" w:rsidRDefault="00525FC5" w:rsidP="00525FC5">
      <w:pPr>
        <w:rPr>
          <w:iCs/>
          <w:color w:val="C00000"/>
          <w:sz w:val="24"/>
          <w:szCs w:val="24"/>
          <w:lang w:eastAsia="nl-NL"/>
        </w:rPr>
      </w:pPr>
    </w:p>
    <w:p w14:paraId="4346D5EE" w14:textId="074C5B47" w:rsidR="00525FC5" w:rsidRPr="00FC54E4" w:rsidRDefault="00525FC5" w:rsidP="00525FC5">
      <w:pPr>
        <w:rPr>
          <w:color w:val="C00000"/>
        </w:rPr>
      </w:pPr>
      <w:r w:rsidRPr="00FC54E4">
        <w:rPr>
          <w:iCs/>
          <w:sz w:val="24"/>
          <w:szCs w:val="24"/>
          <w:lang w:eastAsia="nl-NL"/>
        </w:rPr>
        <w:t>g. Staan de onderstaande posten links of rechts op de balans en waarom?</w:t>
      </w:r>
      <w:r w:rsidRPr="00FC54E4">
        <w:rPr>
          <w:iCs/>
          <w:sz w:val="24"/>
          <w:szCs w:val="24"/>
          <w:lang w:eastAsia="nl-NL"/>
        </w:rPr>
        <w:br/>
        <w:t>g1 onze leveranciers als we de factuur nog moeten betalen</w:t>
      </w:r>
      <w:r w:rsidRPr="00FC54E4">
        <w:rPr>
          <w:iCs/>
          <w:sz w:val="24"/>
          <w:szCs w:val="24"/>
          <w:lang w:eastAsia="nl-NL"/>
        </w:rPr>
        <w:br/>
      </w:r>
      <w:r w:rsidRPr="0015739D">
        <w:rPr>
          <w:iCs/>
          <w:color w:val="538135" w:themeColor="accent6" w:themeShade="BF"/>
          <w:sz w:val="24"/>
          <w:szCs w:val="24"/>
          <w:lang w:eastAsia="nl-NL"/>
        </w:rPr>
        <w:t>rechts, zijn crediteuren, is een schuld (tijdelijke lening van de leverancier aan ons)</w:t>
      </w:r>
      <w:r w:rsidR="00FC54E4" w:rsidRPr="006E7DA1">
        <w:rPr>
          <w:iCs/>
          <w:color w:val="C00000"/>
          <w:sz w:val="24"/>
          <w:szCs w:val="24"/>
          <w:lang w:eastAsia="nl-NL"/>
        </w:rPr>
        <w:br/>
      </w:r>
      <w:r w:rsidRPr="00FC54E4">
        <w:rPr>
          <w:iCs/>
          <w:sz w:val="24"/>
          <w:szCs w:val="24"/>
          <w:lang w:eastAsia="nl-NL"/>
        </w:rPr>
        <w:t>g2 onze klanten als ze nog moeten betalen</w:t>
      </w:r>
      <w:r w:rsidRPr="00FC54E4">
        <w:rPr>
          <w:iCs/>
          <w:sz w:val="24"/>
          <w:szCs w:val="24"/>
          <w:lang w:eastAsia="nl-NL"/>
        </w:rPr>
        <w:br/>
      </w:r>
      <w:r w:rsidRPr="0015739D">
        <w:rPr>
          <w:iCs/>
          <w:color w:val="538135" w:themeColor="accent6" w:themeShade="BF"/>
          <w:sz w:val="24"/>
          <w:szCs w:val="24"/>
          <w:lang w:eastAsia="nl-NL"/>
        </w:rPr>
        <w:t>links, zijn debiteuren, het geld behoort aan ons (bezit)</w:t>
      </w:r>
      <w:r w:rsidRPr="006E7DA1">
        <w:rPr>
          <w:iCs/>
          <w:color w:val="C00000"/>
          <w:sz w:val="24"/>
          <w:szCs w:val="24"/>
          <w:lang w:eastAsia="nl-NL"/>
        </w:rPr>
        <w:br/>
      </w:r>
      <w:r w:rsidRPr="00FC54E4">
        <w:rPr>
          <w:iCs/>
          <w:sz w:val="24"/>
          <w:szCs w:val="24"/>
          <w:lang w:eastAsia="nl-NL"/>
        </w:rPr>
        <w:t>g3 teveel betaalde omzetbelasting over een vorig jaar die we nog terug krijgen van de belastingdienst</w:t>
      </w:r>
      <w:r w:rsidRPr="00FC54E4">
        <w:rPr>
          <w:iCs/>
          <w:sz w:val="24"/>
          <w:szCs w:val="24"/>
          <w:lang w:eastAsia="nl-NL"/>
        </w:rPr>
        <w:br/>
      </w:r>
      <w:r w:rsidRPr="0015739D">
        <w:rPr>
          <w:iCs/>
          <w:color w:val="538135" w:themeColor="accent6" w:themeShade="BF"/>
          <w:sz w:val="24"/>
          <w:szCs w:val="24"/>
          <w:lang w:eastAsia="nl-NL"/>
        </w:rPr>
        <w:t>links, geld behoort aan ons (bezit). Zit in dezelfde groep als debiteuren. Is geen debiteur, want de belastingdienst is geen klant van ons. Staat op de balans dan ook onder de naam  ‘overige vorderingen’ of simpelweg als ‘belastingdienst’.</w:t>
      </w:r>
      <w:r w:rsidRPr="006E7DA1">
        <w:rPr>
          <w:iCs/>
          <w:color w:val="C00000"/>
          <w:sz w:val="24"/>
          <w:szCs w:val="24"/>
          <w:lang w:eastAsia="nl-NL"/>
        </w:rPr>
        <w:br/>
      </w:r>
      <w:r w:rsidRPr="00FC54E4">
        <w:rPr>
          <w:iCs/>
          <w:sz w:val="24"/>
          <w:szCs w:val="24"/>
          <w:lang w:eastAsia="nl-NL"/>
        </w:rPr>
        <w:t>g4 omzetbelasting die we nog moeten betalen aan de belastingdienst</w:t>
      </w:r>
      <w:r w:rsidRPr="00FC54E4">
        <w:rPr>
          <w:iCs/>
          <w:sz w:val="24"/>
          <w:szCs w:val="24"/>
          <w:lang w:eastAsia="nl-NL"/>
        </w:rPr>
        <w:br/>
      </w:r>
      <w:r w:rsidRPr="0015739D">
        <w:rPr>
          <w:iCs/>
          <w:color w:val="538135" w:themeColor="accent6" w:themeShade="BF"/>
          <w:sz w:val="24"/>
          <w:szCs w:val="24"/>
          <w:lang w:eastAsia="nl-NL"/>
        </w:rPr>
        <w:t>rechts, is een te betalen bedrag. Valt in dezelfde groep als crediteuren. Het is geen crediteur, want de belastingdienst is geen leverancier. Staat op de balans dan ook onder de naam ‘belastingdienst’</w:t>
      </w:r>
      <w:r w:rsidRPr="006E7DA1">
        <w:rPr>
          <w:iCs/>
          <w:color w:val="C00000"/>
          <w:sz w:val="24"/>
          <w:szCs w:val="24"/>
          <w:lang w:eastAsia="nl-NL"/>
        </w:rPr>
        <w:br/>
      </w:r>
      <w:r w:rsidRPr="00FC54E4">
        <w:rPr>
          <w:iCs/>
          <w:sz w:val="24"/>
          <w:szCs w:val="24"/>
          <w:lang w:eastAsia="nl-NL"/>
        </w:rPr>
        <w:t>g5 De bankrekening?</w:t>
      </w:r>
      <w:r w:rsidRPr="00FC54E4">
        <w:rPr>
          <w:iCs/>
          <w:sz w:val="24"/>
          <w:szCs w:val="24"/>
          <w:lang w:eastAsia="nl-NL"/>
        </w:rPr>
        <w:br/>
      </w:r>
      <w:r w:rsidRPr="0015739D">
        <w:rPr>
          <w:iCs/>
          <w:color w:val="538135" w:themeColor="accent6" w:themeShade="BF"/>
          <w:sz w:val="24"/>
          <w:szCs w:val="24"/>
          <w:lang w:eastAsia="nl-NL"/>
        </w:rPr>
        <w:t>links, want het geld dat er op staat is van ons, bezit.</w:t>
      </w:r>
      <w:r w:rsidRPr="006E7DA1">
        <w:rPr>
          <w:iCs/>
          <w:color w:val="C00000"/>
          <w:sz w:val="24"/>
          <w:szCs w:val="24"/>
          <w:lang w:eastAsia="nl-NL"/>
        </w:rPr>
        <w:br/>
      </w:r>
      <w:r w:rsidRPr="00FC54E4">
        <w:rPr>
          <w:iCs/>
          <w:sz w:val="24"/>
          <w:szCs w:val="24"/>
          <w:lang w:eastAsia="nl-NL"/>
        </w:rPr>
        <w:t xml:space="preserve">g6 De rekening courant? </w:t>
      </w:r>
      <w:r w:rsidRPr="00FC54E4">
        <w:rPr>
          <w:iCs/>
          <w:sz w:val="24"/>
          <w:szCs w:val="24"/>
          <w:lang w:eastAsia="nl-NL"/>
        </w:rPr>
        <w:br/>
      </w:r>
      <w:r w:rsidRPr="0015739D">
        <w:rPr>
          <w:iCs/>
          <w:color w:val="538135" w:themeColor="accent6" w:themeShade="BF"/>
          <w:sz w:val="24"/>
          <w:szCs w:val="24"/>
          <w:lang w:eastAsia="nl-NL"/>
        </w:rPr>
        <w:t>rechts, want het is een standaard bankrekening voor een bedrijf waar mee je ‘rood’ staat. Het bedrag dat er op staat, zijn wij schuldig aan de bank. Het heet dan ook een Rekening Courant Krediet.</w:t>
      </w:r>
      <w:r w:rsidRPr="006E7DA1">
        <w:rPr>
          <w:iCs/>
          <w:color w:val="C00000"/>
          <w:sz w:val="24"/>
          <w:szCs w:val="24"/>
          <w:lang w:eastAsia="nl-NL"/>
        </w:rPr>
        <w:br/>
      </w:r>
      <w:r w:rsidRPr="00FC54E4">
        <w:rPr>
          <w:iCs/>
          <w:sz w:val="24"/>
          <w:szCs w:val="24"/>
          <w:lang w:eastAsia="nl-NL"/>
        </w:rPr>
        <w:t>g7 Wat is het verschil tussen een bankrekening en een rekening courant?</w:t>
      </w:r>
      <w:r w:rsidRPr="00FC54E4">
        <w:rPr>
          <w:iCs/>
          <w:sz w:val="24"/>
          <w:szCs w:val="24"/>
          <w:lang w:eastAsia="nl-NL"/>
        </w:rPr>
        <w:br/>
      </w:r>
      <w:r w:rsidRPr="0015739D">
        <w:rPr>
          <w:iCs/>
          <w:color w:val="538135" w:themeColor="accent6" w:themeShade="BF"/>
          <w:sz w:val="24"/>
          <w:szCs w:val="24"/>
          <w:lang w:eastAsia="nl-NL"/>
        </w:rPr>
        <w:t>Op een bankrekening/ betaalrekening is het de bedoeling dat je positief staat, dus is het bezit.</w:t>
      </w:r>
      <w:r w:rsidRPr="0015739D">
        <w:rPr>
          <w:iCs/>
          <w:color w:val="538135" w:themeColor="accent6" w:themeShade="BF"/>
          <w:sz w:val="24"/>
          <w:szCs w:val="24"/>
          <w:lang w:eastAsia="nl-NL"/>
        </w:rPr>
        <w:br/>
        <w:t>Op een rekening courant sta je negatief, dus is het een schuld.</w:t>
      </w:r>
      <w:r w:rsidR="00FC54E4" w:rsidRPr="006E7DA1">
        <w:rPr>
          <w:iCs/>
          <w:color w:val="C00000"/>
          <w:sz w:val="24"/>
          <w:szCs w:val="24"/>
          <w:lang w:eastAsia="nl-NL"/>
        </w:rPr>
        <w:br/>
      </w:r>
      <w:r w:rsidRPr="00FC54E4">
        <w:rPr>
          <w:iCs/>
          <w:sz w:val="24"/>
          <w:szCs w:val="24"/>
          <w:lang w:eastAsia="nl-NL"/>
        </w:rPr>
        <w:t>h. Vul de onderstaande termen in de onderstaande lege balans in:</w:t>
      </w:r>
      <w:r w:rsidRPr="00FC54E4">
        <w:rPr>
          <w:iCs/>
          <w:sz w:val="24"/>
          <w:szCs w:val="24"/>
          <w:lang w:eastAsia="nl-NL"/>
        </w:rPr>
        <w:br/>
      </w:r>
      <w:r w:rsidR="00FC54E4">
        <w:t xml:space="preserve"> </w:t>
      </w:r>
      <w:r w:rsidR="00FC54E4">
        <w:tab/>
      </w:r>
      <w:r>
        <w:t>Vaste activa</w:t>
      </w:r>
      <w:r>
        <w:tab/>
      </w:r>
      <w:r>
        <w:tab/>
        <w:t>Vlottende activa</w:t>
      </w:r>
      <w:r>
        <w:tab/>
        <w:t>Lang vreemd vermogen</w:t>
      </w:r>
      <w:r w:rsidRPr="004E51F4">
        <w:br/>
      </w:r>
      <w:r w:rsidR="00FC54E4">
        <w:t xml:space="preserve"> </w:t>
      </w:r>
      <w:r w:rsidR="00FC54E4">
        <w:tab/>
      </w:r>
      <w:r>
        <w:t>Kort vreemd vermogen</w:t>
      </w:r>
      <w:r>
        <w:tab/>
        <w:t>Liquide middelen</w:t>
      </w:r>
      <w:r>
        <w:tab/>
        <w:t>C</w:t>
      </w:r>
      <w:r>
        <w:br/>
      </w:r>
      <w:r w:rsidR="00FC54E4">
        <w:t xml:space="preserve"> </w:t>
      </w:r>
      <w:r w:rsidR="00FC54E4">
        <w:tab/>
      </w:r>
      <w:r>
        <w:t>Kasgeld</w:t>
      </w:r>
      <w:r>
        <w:tab/>
      </w:r>
      <w:r>
        <w:tab/>
      </w:r>
      <w:r>
        <w:tab/>
        <w:t>Balans</w:t>
      </w:r>
      <w:r>
        <w:tab/>
      </w:r>
      <w:r>
        <w:tab/>
      </w:r>
      <w:r>
        <w:tab/>
        <w:t>Eigen vermogen</w:t>
      </w:r>
      <w:r>
        <w:br/>
      </w:r>
      <w:r w:rsidR="00FC54E4">
        <w:t xml:space="preserve"> </w:t>
      </w:r>
      <w:r w:rsidR="00FC54E4">
        <w:tab/>
      </w:r>
      <w:r>
        <w:t>Hypotheek</w:t>
      </w:r>
      <w:r>
        <w:tab/>
      </w:r>
      <w:r>
        <w:tab/>
        <w:t>Voorraden (stro, brok)</w:t>
      </w:r>
      <w:r>
        <w:tab/>
        <w:t>Manegepaarden</w:t>
      </w:r>
      <w:r>
        <w:br/>
      </w:r>
      <w:r w:rsidR="00FC54E4">
        <w:t xml:space="preserve"> </w:t>
      </w:r>
      <w:r w:rsidR="00FC54E4">
        <w:tab/>
      </w:r>
      <w:r>
        <w:t>Gebouwen</w:t>
      </w:r>
      <w:r>
        <w:tab/>
      </w:r>
      <w:r>
        <w:tab/>
        <w:t>Crediteuren</w:t>
      </w:r>
      <w:r>
        <w:tab/>
      </w:r>
      <w:r>
        <w:tab/>
        <w:t>Achtergestelde lening familie</w:t>
      </w:r>
      <w:r>
        <w:br/>
      </w:r>
      <w:r w:rsidR="00FC54E4">
        <w:t xml:space="preserve"> </w:t>
      </w:r>
      <w:r w:rsidR="00FC54E4">
        <w:tab/>
      </w:r>
      <w:r>
        <w:t>Vervoermiddelen</w:t>
      </w:r>
      <w:r>
        <w:tab/>
        <w:t>Handelspaarden</w:t>
      </w:r>
      <w:r>
        <w:tab/>
        <w:t>D</w:t>
      </w:r>
      <w:r>
        <w:br/>
      </w:r>
      <w:r w:rsidR="00FC54E4">
        <w:t xml:space="preserve"> </w:t>
      </w:r>
      <w:r w:rsidR="00FC54E4">
        <w:tab/>
      </w:r>
      <w:r>
        <w:t>Fokmerries</w:t>
      </w:r>
      <w:r>
        <w:tab/>
      </w:r>
      <w:r>
        <w:tab/>
        <w:t>Te ontvangen BTW</w:t>
      </w:r>
      <w:r>
        <w:tab/>
        <w:t>Te betalen loonheffing</w:t>
      </w:r>
      <w:r>
        <w:br/>
      </w:r>
      <w:r w:rsidR="00FC54E4">
        <w:t xml:space="preserve"> </w:t>
      </w:r>
      <w:r w:rsidR="00FC54E4">
        <w:tab/>
      </w:r>
      <w:r>
        <w:t>Machines</w:t>
      </w:r>
      <w:r>
        <w:tab/>
      </w:r>
      <w:r>
        <w:tab/>
        <w:t>Lening 5 jaar</w:t>
      </w:r>
      <w:r>
        <w:tab/>
      </w:r>
      <w:r>
        <w:tab/>
        <w:t>Spaarrekening</w:t>
      </w:r>
      <w:r>
        <w:br/>
      </w:r>
      <w:r w:rsidR="00FC54E4">
        <w:t xml:space="preserve"> </w:t>
      </w:r>
      <w:r w:rsidR="00FC54E4">
        <w:tab/>
      </w:r>
      <w:r>
        <w:t>Rekening courant</w:t>
      </w:r>
      <w:r>
        <w:tab/>
        <w:t>Debiteuren</w:t>
      </w:r>
      <w:r>
        <w:tab/>
      </w:r>
      <w:r>
        <w:tab/>
        <w:t>Inventaris</w:t>
      </w:r>
      <w:r>
        <w:br/>
      </w:r>
      <w:r w:rsidR="00FC54E4">
        <w:t xml:space="preserve"> </w:t>
      </w:r>
      <w:r w:rsidR="00FC54E4">
        <w:tab/>
      </w:r>
      <w:r>
        <w:t xml:space="preserve">Vorderingen te </w:t>
      </w:r>
      <w:proofErr w:type="spellStart"/>
      <w:r>
        <w:t>ontv</w:t>
      </w:r>
      <w:proofErr w:type="spellEnd"/>
      <w:r>
        <w:t>.</w:t>
      </w:r>
      <w:r>
        <w:tab/>
        <w:t>g3 vorige vraag</w:t>
      </w:r>
      <w:r>
        <w:tab/>
      </w:r>
      <w:r>
        <w:tab/>
        <w:t>g4 vorige vraag</w:t>
      </w:r>
      <w:r>
        <w:br/>
      </w:r>
      <w:r w:rsidR="00FC54E4">
        <w:t xml:space="preserve"> </w:t>
      </w:r>
      <w:r w:rsidR="00FC54E4">
        <w:tab/>
      </w:r>
      <w:r>
        <w:t>vorderingen te betalen</w:t>
      </w:r>
      <w:r>
        <w:tab/>
        <w:t>lening 8 jaar</w:t>
      </w:r>
      <w:r>
        <w:tab/>
      </w:r>
      <w:r>
        <w:tab/>
        <w:t>Bankrekening (betaalrekening)</w:t>
      </w:r>
    </w:p>
    <w:tbl>
      <w:tblPr>
        <w:tblStyle w:val="Tabelraster"/>
        <w:tblW w:w="0" w:type="auto"/>
        <w:tblLook w:val="04A0" w:firstRow="1" w:lastRow="0" w:firstColumn="1" w:lastColumn="0" w:noHBand="0" w:noVBand="1"/>
      </w:tblPr>
      <w:tblGrid>
        <w:gridCol w:w="4531"/>
        <w:gridCol w:w="4531"/>
      </w:tblGrid>
      <w:tr w:rsidR="00525FC5" w14:paraId="37DB3065" w14:textId="77777777" w:rsidTr="00D573FF">
        <w:tc>
          <w:tcPr>
            <w:tcW w:w="9062" w:type="dxa"/>
            <w:gridSpan w:val="2"/>
            <w:tcBorders>
              <w:top w:val="nil"/>
              <w:left w:val="nil"/>
              <w:bottom w:val="single" w:sz="4" w:space="0" w:color="auto"/>
              <w:right w:val="nil"/>
            </w:tcBorders>
          </w:tcPr>
          <w:p w14:paraId="0F89E321" w14:textId="77777777" w:rsidR="00525FC5" w:rsidRDefault="00525FC5" w:rsidP="00D573FF"/>
        </w:tc>
      </w:tr>
      <w:tr w:rsidR="00525FC5" w14:paraId="3F991534" w14:textId="77777777" w:rsidTr="00D573FF">
        <w:tc>
          <w:tcPr>
            <w:tcW w:w="4531" w:type="dxa"/>
            <w:tcBorders>
              <w:top w:val="single" w:sz="4" w:space="0" w:color="auto"/>
              <w:left w:val="nil"/>
            </w:tcBorders>
          </w:tcPr>
          <w:p w14:paraId="6EDC7080" w14:textId="77777777" w:rsidR="00525FC5" w:rsidRDefault="00525FC5" w:rsidP="00D573FF"/>
          <w:p w14:paraId="19D4C83A" w14:textId="77777777" w:rsidR="00525FC5" w:rsidRDefault="00525FC5" w:rsidP="00D573FF"/>
          <w:p w14:paraId="131217F0" w14:textId="77777777" w:rsidR="00525FC5" w:rsidRDefault="00525FC5" w:rsidP="00D573FF"/>
          <w:p w14:paraId="382D14E0" w14:textId="77777777" w:rsidR="00525FC5" w:rsidRDefault="00525FC5" w:rsidP="00D573FF"/>
          <w:p w14:paraId="3486A22D" w14:textId="77777777" w:rsidR="00525FC5" w:rsidRDefault="00525FC5" w:rsidP="00D573FF"/>
          <w:p w14:paraId="2C087928" w14:textId="77777777" w:rsidR="00525FC5" w:rsidRDefault="00525FC5" w:rsidP="00D573FF"/>
          <w:p w14:paraId="5C1CC115" w14:textId="77777777" w:rsidR="00525FC5" w:rsidRDefault="00525FC5" w:rsidP="00D573FF"/>
          <w:p w14:paraId="56281C64" w14:textId="77777777" w:rsidR="00525FC5" w:rsidRDefault="00525FC5" w:rsidP="00D573FF"/>
        </w:tc>
        <w:tc>
          <w:tcPr>
            <w:tcW w:w="4531" w:type="dxa"/>
            <w:tcBorders>
              <w:top w:val="single" w:sz="4" w:space="0" w:color="auto"/>
              <w:right w:val="nil"/>
            </w:tcBorders>
          </w:tcPr>
          <w:p w14:paraId="5BD61965" w14:textId="77777777" w:rsidR="00525FC5" w:rsidRDefault="00525FC5" w:rsidP="00D573FF"/>
        </w:tc>
      </w:tr>
      <w:tr w:rsidR="00525FC5" w14:paraId="205847B0" w14:textId="77777777" w:rsidTr="00D573FF">
        <w:tc>
          <w:tcPr>
            <w:tcW w:w="4531" w:type="dxa"/>
            <w:tcBorders>
              <w:left w:val="nil"/>
            </w:tcBorders>
          </w:tcPr>
          <w:p w14:paraId="6ECF39BD" w14:textId="77777777" w:rsidR="00525FC5" w:rsidRDefault="00525FC5" w:rsidP="00D573FF"/>
          <w:p w14:paraId="1EE6FD4D" w14:textId="77777777" w:rsidR="00525FC5" w:rsidRDefault="00525FC5" w:rsidP="00D573FF"/>
          <w:p w14:paraId="1E902D58" w14:textId="77777777" w:rsidR="00525FC5" w:rsidRDefault="00525FC5" w:rsidP="00D573FF"/>
          <w:p w14:paraId="1C284F8E" w14:textId="77777777" w:rsidR="00525FC5" w:rsidRDefault="00525FC5" w:rsidP="00D573FF"/>
          <w:p w14:paraId="5180B21B" w14:textId="77777777" w:rsidR="00525FC5" w:rsidRDefault="00525FC5" w:rsidP="00D573FF"/>
          <w:p w14:paraId="513DA680" w14:textId="77777777" w:rsidR="00525FC5" w:rsidRDefault="00525FC5" w:rsidP="00D573FF"/>
          <w:p w14:paraId="45295D88" w14:textId="77777777" w:rsidR="00525FC5" w:rsidRDefault="00525FC5" w:rsidP="00D573FF"/>
        </w:tc>
        <w:tc>
          <w:tcPr>
            <w:tcW w:w="4531" w:type="dxa"/>
            <w:tcBorders>
              <w:right w:val="nil"/>
            </w:tcBorders>
          </w:tcPr>
          <w:p w14:paraId="5EF60CDC" w14:textId="77777777" w:rsidR="00525FC5" w:rsidRDefault="00525FC5" w:rsidP="00D573FF"/>
        </w:tc>
      </w:tr>
      <w:tr w:rsidR="00525FC5" w14:paraId="7B209CFF" w14:textId="77777777" w:rsidTr="00D573FF">
        <w:tc>
          <w:tcPr>
            <w:tcW w:w="4531" w:type="dxa"/>
            <w:tcBorders>
              <w:left w:val="nil"/>
            </w:tcBorders>
          </w:tcPr>
          <w:p w14:paraId="75C2F6C3" w14:textId="77777777" w:rsidR="00525FC5" w:rsidRDefault="00525FC5" w:rsidP="00D573FF"/>
          <w:p w14:paraId="53819026" w14:textId="77777777" w:rsidR="00525FC5" w:rsidRDefault="00525FC5" w:rsidP="00D573FF"/>
          <w:p w14:paraId="2C83DEA4" w14:textId="77777777" w:rsidR="00525FC5" w:rsidRDefault="00525FC5" w:rsidP="00D573FF"/>
          <w:p w14:paraId="5A011570" w14:textId="77777777" w:rsidR="00525FC5" w:rsidRDefault="00525FC5" w:rsidP="00D573FF"/>
          <w:p w14:paraId="76A05E0C" w14:textId="77777777" w:rsidR="00525FC5" w:rsidRDefault="00525FC5" w:rsidP="00D573FF"/>
          <w:p w14:paraId="0144F5F0" w14:textId="77777777" w:rsidR="00525FC5" w:rsidRDefault="00525FC5" w:rsidP="00D573FF"/>
          <w:p w14:paraId="4D9BAA2A" w14:textId="77777777" w:rsidR="00525FC5" w:rsidRDefault="00525FC5" w:rsidP="00D573FF"/>
        </w:tc>
        <w:tc>
          <w:tcPr>
            <w:tcW w:w="4531" w:type="dxa"/>
            <w:tcBorders>
              <w:right w:val="nil"/>
            </w:tcBorders>
          </w:tcPr>
          <w:p w14:paraId="67DBED04" w14:textId="77777777" w:rsidR="00525FC5" w:rsidRDefault="00525FC5" w:rsidP="00D573FF"/>
        </w:tc>
      </w:tr>
    </w:tbl>
    <w:p w14:paraId="2D33EE14" w14:textId="77777777" w:rsidR="00525FC5" w:rsidRDefault="00525FC5" w:rsidP="00525FC5">
      <w:r>
        <w:br/>
      </w:r>
    </w:p>
    <w:tbl>
      <w:tblPr>
        <w:tblStyle w:val="Tabelraster"/>
        <w:tblW w:w="0" w:type="auto"/>
        <w:tblLook w:val="04A0" w:firstRow="1" w:lastRow="0" w:firstColumn="1" w:lastColumn="0" w:noHBand="0" w:noVBand="1"/>
      </w:tblPr>
      <w:tblGrid>
        <w:gridCol w:w="4531"/>
        <w:gridCol w:w="4531"/>
      </w:tblGrid>
      <w:tr w:rsidR="00525FC5" w14:paraId="30B84E27" w14:textId="77777777" w:rsidTr="00D573FF">
        <w:tc>
          <w:tcPr>
            <w:tcW w:w="9062" w:type="dxa"/>
            <w:gridSpan w:val="2"/>
            <w:tcBorders>
              <w:top w:val="nil"/>
              <w:left w:val="nil"/>
              <w:bottom w:val="single" w:sz="4" w:space="0" w:color="auto"/>
              <w:right w:val="nil"/>
            </w:tcBorders>
          </w:tcPr>
          <w:p w14:paraId="3C415074" w14:textId="77777777" w:rsidR="00525FC5" w:rsidRPr="0015739D" w:rsidRDefault="00525FC5" w:rsidP="00D573FF">
            <w:pPr>
              <w:rPr>
                <w:color w:val="538135" w:themeColor="accent6" w:themeShade="BF"/>
              </w:rPr>
            </w:pPr>
            <w:r w:rsidRPr="0015739D">
              <w:rPr>
                <w:color w:val="538135" w:themeColor="accent6" w:themeShade="BF"/>
              </w:rPr>
              <w:t>C                                                                               Balans                                                                                  D</w:t>
            </w:r>
          </w:p>
        </w:tc>
      </w:tr>
      <w:tr w:rsidR="00525FC5" w14:paraId="5274B951" w14:textId="77777777" w:rsidTr="00D573FF">
        <w:tc>
          <w:tcPr>
            <w:tcW w:w="4531" w:type="dxa"/>
            <w:tcBorders>
              <w:top w:val="single" w:sz="4" w:space="0" w:color="auto"/>
              <w:left w:val="nil"/>
            </w:tcBorders>
          </w:tcPr>
          <w:p w14:paraId="299B0A1B" w14:textId="77777777" w:rsidR="00525FC5" w:rsidRPr="0015739D" w:rsidRDefault="00525FC5" w:rsidP="00D573FF">
            <w:pPr>
              <w:rPr>
                <w:color w:val="538135" w:themeColor="accent6" w:themeShade="BF"/>
              </w:rPr>
            </w:pPr>
            <w:r w:rsidRPr="0015739D">
              <w:rPr>
                <w:color w:val="538135" w:themeColor="accent6" w:themeShade="BF"/>
              </w:rPr>
              <w:t>Vaste activa</w:t>
            </w:r>
            <w:r w:rsidRPr="0015739D">
              <w:rPr>
                <w:color w:val="538135" w:themeColor="accent6" w:themeShade="BF"/>
              </w:rPr>
              <w:br/>
              <w:t xml:space="preserve">  gebouwen</w:t>
            </w:r>
            <w:r w:rsidRPr="0015739D">
              <w:rPr>
                <w:color w:val="538135" w:themeColor="accent6" w:themeShade="BF"/>
              </w:rPr>
              <w:br/>
              <w:t xml:space="preserve">  machines</w:t>
            </w:r>
          </w:p>
          <w:p w14:paraId="3BDF82C7" w14:textId="77777777" w:rsidR="00525FC5" w:rsidRPr="0015739D" w:rsidRDefault="00525FC5" w:rsidP="00D573FF">
            <w:pPr>
              <w:rPr>
                <w:color w:val="538135" w:themeColor="accent6" w:themeShade="BF"/>
              </w:rPr>
            </w:pPr>
            <w:r w:rsidRPr="0015739D">
              <w:rPr>
                <w:color w:val="538135" w:themeColor="accent6" w:themeShade="BF"/>
              </w:rPr>
              <w:t xml:space="preserve">  vervoermiddelen</w:t>
            </w:r>
            <w:r w:rsidRPr="0015739D">
              <w:rPr>
                <w:color w:val="538135" w:themeColor="accent6" w:themeShade="BF"/>
              </w:rPr>
              <w:br/>
              <w:t xml:space="preserve">  inventaris</w:t>
            </w:r>
            <w:r w:rsidRPr="0015739D">
              <w:rPr>
                <w:color w:val="538135" w:themeColor="accent6" w:themeShade="BF"/>
              </w:rPr>
              <w:br/>
              <w:t xml:space="preserve">  fokmerries</w:t>
            </w:r>
          </w:p>
        </w:tc>
        <w:tc>
          <w:tcPr>
            <w:tcW w:w="4531" w:type="dxa"/>
            <w:tcBorders>
              <w:top w:val="single" w:sz="4" w:space="0" w:color="auto"/>
              <w:right w:val="nil"/>
            </w:tcBorders>
          </w:tcPr>
          <w:p w14:paraId="08A8E563" w14:textId="77777777" w:rsidR="00525FC5" w:rsidRPr="0015739D" w:rsidRDefault="00525FC5" w:rsidP="00D573FF">
            <w:pPr>
              <w:rPr>
                <w:color w:val="538135" w:themeColor="accent6" w:themeShade="BF"/>
              </w:rPr>
            </w:pPr>
            <w:r w:rsidRPr="0015739D">
              <w:rPr>
                <w:color w:val="538135" w:themeColor="accent6" w:themeShade="BF"/>
              </w:rPr>
              <w:t>Eigen vermogen</w:t>
            </w:r>
            <w:r w:rsidRPr="0015739D">
              <w:rPr>
                <w:color w:val="538135" w:themeColor="accent6" w:themeShade="BF"/>
              </w:rPr>
              <w:br/>
              <w:t>Achtergestelde lening familie</w:t>
            </w:r>
          </w:p>
        </w:tc>
      </w:tr>
      <w:tr w:rsidR="00525FC5" w14:paraId="69C774C3" w14:textId="77777777" w:rsidTr="00D573FF">
        <w:tc>
          <w:tcPr>
            <w:tcW w:w="4531" w:type="dxa"/>
            <w:tcBorders>
              <w:left w:val="nil"/>
            </w:tcBorders>
          </w:tcPr>
          <w:p w14:paraId="62F634A9" w14:textId="77777777" w:rsidR="00525FC5" w:rsidRPr="0015739D" w:rsidRDefault="00525FC5" w:rsidP="00D573FF">
            <w:pPr>
              <w:rPr>
                <w:color w:val="538135" w:themeColor="accent6" w:themeShade="BF"/>
              </w:rPr>
            </w:pPr>
            <w:r w:rsidRPr="0015739D">
              <w:rPr>
                <w:color w:val="538135" w:themeColor="accent6" w:themeShade="BF"/>
              </w:rPr>
              <w:t>Vlottende activa</w:t>
            </w:r>
            <w:r w:rsidRPr="0015739D">
              <w:rPr>
                <w:color w:val="538135" w:themeColor="accent6" w:themeShade="BF"/>
              </w:rPr>
              <w:br/>
              <w:t xml:space="preserve">  Voorraden (stro, brok)</w:t>
            </w:r>
            <w:r w:rsidRPr="0015739D">
              <w:rPr>
                <w:color w:val="538135" w:themeColor="accent6" w:themeShade="BF"/>
              </w:rPr>
              <w:br/>
              <w:t xml:space="preserve">  Voorraad handelspaarden</w:t>
            </w:r>
            <w:r w:rsidRPr="0015739D">
              <w:rPr>
                <w:color w:val="538135" w:themeColor="accent6" w:themeShade="BF"/>
              </w:rPr>
              <w:br/>
              <w:t xml:space="preserve">  Debiteuren</w:t>
            </w:r>
            <w:r w:rsidRPr="0015739D">
              <w:rPr>
                <w:color w:val="538135" w:themeColor="accent6" w:themeShade="BF"/>
              </w:rPr>
              <w:br/>
              <w:t xml:space="preserve">  Vorderingen te ontvangen</w:t>
            </w:r>
            <w:r w:rsidRPr="0015739D">
              <w:rPr>
                <w:color w:val="538135" w:themeColor="accent6" w:themeShade="BF"/>
              </w:rPr>
              <w:br/>
              <w:t xml:space="preserve">  Belastingdienst te </w:t>
            </w:r>
            <w:proofErr w:type="spellStart"/>
            <w:r w:rsidRPr="0015739D">
              <w:rPr>
                <w:color w:val="538135" w:themeColor="accent6" w:themeShade="BF"/>
              </w:rPr>
              <w:t>ontv</w:t>
            </w:r>
            <w:proofErr w:type="spellEnd"/>
            <w:r w:rsidRPr="0015739D">
              <w:rPr>
                <w:color w:val="538135" w:themeColor="accent6" w:themeShade="BF"/>
              </w:rPr>
              <w:t>. BTW</w:t>
            </w:r>
            <w:r w:rsidRPr="0015739D">
              <w:rPr>
                <w:color w:val="538135" w:themeColor="accent6" w:themeShade="BF"/>
              </w:rPr>
              <w:br/>
              <w:t xml:space="preserve">  Te ontvangen BTW</w:t>
            </w:r>
          </w:p>
        </w:tc>
        <w:tc>
          <w:tcPr>
            <w:tcW w:w="4531" w:type="dxa"/>
            <w:tcBorders>
              <w:right w:val="nil"/>
            </w:tcBorders>
          </w:tcPr>
          <w:p w14:paraId="1A4F283D" w14:textId="77777777" w:rsidR="00525FC5" w:rsidRPr="0015739D" w:rsidRDefault="00525FC5" w:rsidP="00D573FF">
            <w:pPr>
              <w:rPr>
                <w:color w:val="538135" w:themeColor="accent6" w:themeShade="BF"/>
              </w:rPr>
            </w:pPr>
            <w:r w:rsidRPr="0015739D">
              <w:rPr>
                <w:color w:val="538135" w:themeColor="accent6" w:themeShade="BF"/>
              </w:rPr>
              <w:t>Lang vreemd vermogen</w:t>
            </w:r>
            <w:r w:rsidRPr="0015739D">
              <w:rPr>
                <w:color w:val="538135" w:themeColor="accent6" w:themeShade="BF"/>
              </w:rPr>
              <w:br/>
              <w:t xml:space="preserve">  hypotheek</w:t>
            </w:r>
            <w:r w:rsidRPr="0015739D">
              <w:rPr>
                <w:color w:val="538135" w:themeColor="accent6" w:themeShade="BF"/>
              </w:rPr>
              <w:br/>
              <w:t xml:space="preserve">  lening 8 jaar</w:t>
            </w:r>
            <w:r w:rsidRPr="0015739D">
              <w:rPr>
                <w:color w:val="538135" w:themeColor="accent6" w:themeShade="BF"/>
              </w:rPr>
              <w:br/>
              <w:t xml:space="preserve">  lening 5 jaar</w:t>
            </w:r>
          </w:p>
        </w:tc>
      </w:tr>
      <w:tr w:rsidR="00525FC5" w14:paraId="0EA135D5" w14:textId="77777777" w:rsidTr="00D573FF">
        <w:tc>
          <w:tcPr>
            <w:tcW w:w="4531" w:type="dxa"/>
            <w:tcBorders>
              <w:left w:val="nil"/>
            </w:tcBorders>
          </w:tcPr>
          <w:p w14:paraId="23D75D6B" w14:textId="77777777" w:rsidR="00525FC5" w:rsidRPr="0015739D" w:rsidRDefault="00525FC5" w:rsidP="00D573FF">
            <w:pPr>
              <w:rPr>
                <w:color w:val="538135" w:themeColor="accent6" w:themeShade="BF"/>
              </w:rPr>
            </w:pPr>
            <w:r w:rsidRPr="0015739D">
              <w:rPr>
                <w:color w:val="538135" w:themeColor="accent6" w:themeShade="BF"/>
              </w:rPr>
              <w:t>Liquide middelen</w:t>
            </w:r>
          </w:p>
          <w:p w14:paraId="1827A006" w14:textId="77777777" w:rsidR="00525FC5" w:rsidRPr="0015739D" w:rsidRDefault="00525FC5" w:rsidP="00D573FF">
            <w:pPr>
              <w:rPr>
                <w:color w:val="538135" w:themeColor="accent6" w:themeShade="BF"/>
              </w:rPr>
            </w:pPr>
            <w:r w:rsidRPr="0015739D">
              <w:rPr>
                <w:color w:val="538135" w:themeColor="accent6" w:themeShade="BF"/>
              </w:rPr>
              <w:t xml:space="preserve">  Kasgeld</w:t>
            </w:r>
            <w:r w:rsidRPr="0015739D">
              <w:rPr>
                <w:color w:val="538135" w:themeColor="accent6" w:themeShade="BF"/>
              </w:rPr>
              <w:br/>
              <w:t xml:space="preserve">  spaarrekening</w:t>
            </w:r>
            <w:r w:rsidRPr="0015739D">
              <w:rPr>
                <w:color w:val="538135" w:themeColor="accent6" w:themeShade="BF"/>
              </w:rPr>
              <w:br/>
              <w:t xml:space="preserve">  bankrekening (betaalrekening)</w:t>
            </w:r>
          </w:p>
        </w:tc>
        <w:tc>
          <w:tcPr>
            <w:tcW w:w="4531" w:type="dxa"/>
            <w:tcBorders>
              <w:right w:val="nil"/>
            </w:tcBorders>
          </w:tcPr>
          <w:p w14:paraId="4332CAF7" w14:textId="77777777" w:rsidR="00525FC5" w:rsidRPr="0015739D" w:rsidRDefault="00525FC5" w:rsidP="00D573FF">
            <w:pPr>
              <w:rPr>
                <w:color w:val="538135" w:themeColor="accent6" w:themeShade="BF"/>
              </w:rPr>
            </w:pPr>
            <w:r w:rsidRPr="0015739D">
              <w:rPr>
                <w:color w:val="538135" w:themeColor="accent6" w:themeShade="BF"/>
              </w:rPr>
              <w:t>Kort vreemd vermogen</w:t>
            </w:r>
            <w:r w:rsidRPr="0015739D">
              <w:rPr>
                <w:color w:val="538135" w:themeColor="accent6" w:themeShade="BF"/>
              </w:rPr>
              <w:br/>
              <w:t xml:space="preserve">  crediteuren</w:t>
            </w:r>
            <w:r w:rsidRPr="0015739D">
              <w:rPr>
                <w:color w:val="538135" w:themeColor="accent6" w:themeShade="BF"/>
              </w:rPr>
              <w:br/>
              <w:t xml:space="preserve">  te bet. vorderingen </w:t>
            </w:r>
            <w:r w:rsidRPr="0015739D">
              <w:rPr>
                <w:color w:val="538135" w:themeColor="accent6" w:themeShade="BF"/>
              </w:rPr>
              <w:br/>
              <w:t xml:space="preserve">  te bet. omzetbelasting belastingdienst</w:t>
            </w:r>
            <w:r w:rsidRPr="0015739D">
              <w:rPr>
                <w:color w:val="538135" w:themeColor="accent6" w:themeShade="BF"/>
              </w:rPr>
              <w:br/>
              <w:t xml:space="preserve">  te bet. loonheffing</w:t>
            </w:r>
            <w:r w:rsidRPr="0015739D">
              <w:rPr>
                <w:color w:val="538135" w:themeColor="accent6" w:themeShade="BF"/>
              </w:rPr>
              <w:br/>
              <w:t xml:space="preserve">  rekening courant</w:t>
            </w:r>
          </w:p>
        </w:tc>
      </w:tr>
    </w:tbl>
    <w:p w14:paraId="599AE686" w14:textId="77777777" w:rsidR="00525FC5" w:rsidRDefault="00525FC5" w:rsidP="00525FC5"/>
    <w:p w14:paraId="5BA8DCF1" w14:textId="01422B18" w:rsidR="00525FC5" w:rsidRDefault="00525FC5" w:rsidP="00525FC5">
      <w:pPr>
        <w:ind w:left="-10"/>
      </w:pPr>
    </w:p>
    <w:p w14:paraId="627BF010" w14:textId="77777777" w:rsidR="0015739D" w:rsidRDefault="0015739D" w:rsidP="00525FC5">
      <w:pPr>
        <w:ind w:left="-10"/>
      </w:pPr>
    </w:p>
    <w:p w14:paraId="41FDDC07" w14:textId="149A5AAD" w:rsidR="007D04E4" w:rsidRDefault="00FC54E4" w:rsidP="004D4A55">
      <w:pPr>
        <w:pStyle w:val="Lijstalinea"/>
      </w:pPr>
      <w:r>
        <w:lastRenderedPageBreak/>
        <w:t>Balans in het jaarrapport</w:t>
      </w:r>
      <w:r w:rsidR="00E97589">
        <w:t xml:space="preserve"> </w:t>
      </w:r>
      <w:r w:rsidR="0015739D">
        <w:br/>
      </w:r>
      <w:r w:rsidRPr="006E7DA1">
        <w:t>a.</w:t>
      </w:r>
      <w:r w:rsidR="00686831" w:rsidRPr="006E7DA1">
        <w:t>. Hoeveel balansen staan er in het jaarrapport</w:t>
      </w:r>
      <w:r w:rsidR="003E68A7">
        <w:t>?</w:t>
      </w:r>
      <w:r w:rsidR="00686831" w:rsidRPr="006E7DA1">
        <w:br/>
      </w:r>
      <w:r w:rsidR="00686831" w:rsidRPr="0015739D">
        <w:rPr>
          <w:color w:val="538135" w:themeColor="accent6" w:themeShade="BF"/>
        </w:rPr>
        <w:t>(JR11) 2</w:t>
      </w:r>
      <w:r w:rsidR="00686831" w:rsidRPr="006E7DA1">
        <w:rPr>
          <w:color w:val="C00000"/>
        </w:rPr>
        <w:br/>
      </w:r>
      <w:r w:rsidRPr="006E7DA1">
        <w:t>b</w:t>
      </w:r>
      <w:r w:rsidR="00686831" w:rsidRPr="006E7DA1">
        <w:t>. Welke balansen zijn dit</w:t>
      </w:r>
      <w:r w:rsidR="003E68A7">
        <w:t>?</w:t>
      </w:r>
      <w:r w:rsidR="00686831" w:rsidRPr="006E7DA1">
        <w:br/>
      </w:r>
      <w:r w:rsidR="00686831" w:rsidRPr="0015739D">
        <w:rPr>
          <w:color w:val="538135" w:themeColor="accent6" w:themeShade="BF"/>
        </w:rPr>
        <w:t xml:space="preserve">(JR11) eindbalans op 31 december </w:t>
      </w:r>
      <w:r w:rsidR="003E68A7" w:rsidRPr="0015739D">
        <w:rPr>
          <w:color w:val="538135" w:themeColor="accent6" w:themeShade="BF"/>
        </w:rPr>
        <w:t>2020</w:t>
      </w:r>
      <w:r w:rsidR="00686831" w:rsidRPr="0015739D">
        <w:rPr>
          <w:color w:val="538135" w:themeColor="accent6" w:themeShade="BF"/>
        </w:rPr>
        <w:t xml:space="preserve"> en </w:t>
      </w:r>
      <w:r w:rsidR="003E68A7" w:rsidRPr="0015739D">
        <w:rPr>
          <w:color w:val="538135" w:themeColor="accent6" w:themeShade="BF"/>
        </w:rPr>
        <w:t>eindbalans 2019</w:t>
      </w:r>
      <w:r w:rsidR="002D42C0">
        <w:rPr>
          <w:color w:val="C00000"/>
        </w:rPr>
        <w:br/>
      </w:r>
      <w:r w:rsidR="002D42C0" w:rsidRPr="00D573FF">
        <w:t>c. Wat is het balanstotaal?</w:t>
      </w:r>
      <w:r w:rsidR="00D573FF">
        <w:br/>
      </w:r>
      <w:r w:rsidR="001D1570" w:rsidRPr="0015739D">
        <w:rPr>
          <w:color w:val="538135" w:themeColor="accent6" w:themeShade="BF"/>
        </w:rPr>
        <w:t>(JR11) 79.013</w:t>
      </w:r>
      <w:r w:rsidR="006E57F9">
        <w:rPr>
          <w:color w:val="C00000"/>
        </w:rPr>
        <w:br/>
      </w:r>
    </w:p>
    <w:p w14:paraId="0DB01124" w14:textId="04CDD86F" w:rsidR="007D04E4" w:rsidRPr="00D03C3F" w:rsidRDefault="007D04E4" w:rsidP="004D4A55">
      <w:pPr>
        <w:pStyle w:val="Lijstalinea"/>
      </w:pPr>
      <w:r>
        <w:t>Debetzijde balans</w:t>
      </w:r>
      <w:r w:rsidR="003C3934">
        <w:t xml:space="preserve"> in het rapport</w:t>
      </w:r>
    </w:p>
    <w:p w14:paraId="031F469D" w14:textId="6D68A5CC" w:rsidR="00E97589" w:rsidRPr="00FE0D6A" w:rsidRDefault="007D04E4" w:rsidP="00FE0D6A">
      <w:pPr>
        <w:tabs>
          <w:tab w:val="right" w:pos="5103"/>
          <w:tab w:val="right" w:pos="5954"/>
          <w:tab w:val="right" w:pos="6804"/>
        </w:tabs>
        <w:rPr>
          <w:iCs/>
          <w:color w:val="538135" w:themeColor="accent6" w:themeShade="BF"/>
          <w:sz w:val="24"/>
          <w:szCs w:val="24"/>
          <w:lang w:eastAsia="nl-NL"/>
        </w:rPr>
      </w:pPr>
      <w:r>
        <w:rPr>
          <w:iCs/>
          <w:sz w:val="24"/>
          <w:szCs w:val="24"/>
          <w:lang w:eastAsia="nl-NL"/>
        </w:rPr>
        <w:t>a</w:t>
      </w:r>
      <w:r w:rsidR="002D42C0" w:rsidRPr="00D573FF">
        <w:rPr>
          <w:iCs/>
          <w:sz w:val="24"/>
          <w:szCs w:val="24"/>
          <w:lang w:eastAsia="nl-NL"/>
        </w:rPr>
        <w:t xml:space="preserve">. Uit welke </w:t>
      </w:r>
      <w:r w:rsidR="001D1570">
        <w:rPr>
          <w:iCs/>
          <w:sz w:val="24"/>
          <w:szCs w:val="24"/>
          <w:lang w:eastAsia="nl-NL"/>
        </w:rPr>
        <w:t>2</w:t>
      </w:r>
      <w:r w:rsidR="002D42C0" w:rsidRPr="00D573FF">
        <w:rPr>
          <w:iCs/>
          <w:sz w:val="24"/>
          <w:szCs w:val="24"/>
          <w:lang w:eastAsia="nl-NL"/>
        </w:rPr>
        <w:t xml:space="preserve"> componenten (inclusief bedragen) is de debetzijde opgebouwd?</w:t>
      </w:r>
      <w:r w:rsidR="001D1570">
        <w:rPr>
          <w:iCs/>
          <w:sz w:val="24"/>
          <w:szCs w:val="24"/>
          <w:lang w:eastAsia="nl-NL"/>
        </w:rPr>
        <w:br/>
      </w:r>
      <w:r w:rsidR="001D1570" w:rsidRPr="00FE0D6A">
        <w:rPr>
          <w:iCs/>
          <w:color w:val="538135" w:themeColor="accent6" w:themeShade="BF"/>
          <w:sz w:val="24"/>
          <w:szCs w:val="24"/>
          <w:lang w:eastAsia="nl-NL"/>
        </w:rPr>
        <w:t xml:space="preserve">(JR11) Vaste activa </w:t>
      </w:r>
      <w:r w:rsidR="001D07E9" w:rsidRPr="00FE0D6A">
        <w:rPr>
          <w:iCs/>
          <w:color w:val="538135" w:themeColor="accent6" w:themeShade="BF"/>
          <w:sz w:val="24"/>
          <w:szCs w:val="24"/>
          <w:lang w:eastAsia="nl-NL"/>
        </w:rPr>
        <w:t>66.893 en vlottende activa 2.505 + 5.665 + 3.950</w:t>
      </w:r>
      <w:r w:rsidR="001D1570" w:rsidRPr="00FE0D6A">
        <w:rPr>
          <w:iCs/>
          <w:color w:val="538135" w:themeColor="accent6" w:themeShade="BF"/>
          <w:sz w:val="24"/>
          <w:szCs w:val="24"/>
          <w:lang w:eastAsia="nl-NL"/>
        </w:rPr>
        <w:t xml:space="preserve"> </w:t>
      </w:r>
      <w:r w:rsidR="001D07E9" w:rsidRPr="00FE0D6A">
        <w:rPr>
          <w:iCs/>
          <w:color w:val="538135" w:themeColor="accent6" w:themeShade="BF"/>
          <w:sz w:val="24"/>
          <w:szCs w:val="24"/>
          <w:lang w:eastAsia="nl-NL"/>
        </w:rPr>
        <w:t xml:space="preserve">= </w:t>
      </w:r>
      <w:r w:rsidR="00840DAB" w:rsidRPr="00FE0D6A">
        <w:rPr>
          <w:iCs/>
          <w:color w:val="538135" w:themeColor="accent6" w:themeShade="BF"/>
          <w:sz w:val="24"/>
          <w:szCs w:val="24"/>
          <w:lang w:eastAsia="nl-NL"/>
        </w:rPr>
        <w:t>12.120</w:t>
      </w:r>
      <w:r w:rsidR="00FE0D6A">
        <w:rPr>
          <w:iCs/>
          <w:sz w:val="24"/>
          <w:szCs w:val="24"/>
          <w:lang w:eastAsia="nl-NL"/>
        </w:rPr>
        <w:br/>
      </w:r>
      <w:r>
        <w:rPr>
          <w:iCs/>
          <w:sz w:val="24"/>
          <w:szCs w:val="24"/>
          <w:lang w:eastAsia="nl-NL"/>
        </w:rPr>
        <w:t>b</w:t>
      </w:r>
      <w:r w:rsidR="00840DAB">
        <w:rPr>
          <w:iCs/>
          <w:sz w:val="24"/>
          <w:szCs w:val="24"/>
          <w:lang w:eastAsia="nl-NL"/>
        </w:rPr>
        <w:t xml:space="preserve">. </w:t>
      </w:r>
      <w:r w:rsidR="00BF7555">
        <w:rPr>
          <w:iCs/>
          <w:sz w:val="24"/>
          <w:szCs w:val="24"/>
          <w:lang w:eastAsia="nl-NL"/>
        </w:rPr>
        <w:t xml:space="preserve">Uit welke 3 componenten (inclusief bedragen) zijn de vlottende activa opgebouwd? </w:t>
      </w:r>
      <w:r w:rsidR="00BF7555">
        <w:rPr>
          <w:iCs/>
          <w:sz w:val="24"/>
          <w:szCs w:val="24"/>
          <w:lang w:eastAsia="nl-NL"/>
        </w:rPr>
        <w:br/>
      </w:r>
      <w:r w:rsidR="00E97589" w:rsidRPr="00FE0D6A">
        <w:rPr>
          <w:iCs/>
          <w:color w:val="538135" w:themeColor="accent6" w:themeShade="BF"/>
          <w:sz w:val="24"/>
          <w:szCs w:val="24"/>
          <w:lang w:eastAsia="nl-NL"/>
        </w:rPr>
        <w:t xml:space="preserve">(JR11) </w:t>
      </w:r>
      <w:r w:rsidR="00BF7555" w:rsidRPr="00FE0D6A">
        <w:rPr>
          <w:iCs/>
          <w:color w:val="538135" w:themeColor="accent6" w:themeShade="BF"/>
          <w:sz w:val="24"/>
          <w:szCs w:val="24"/>
          <w:lang w:eastAsia="nl-NL"/>
        </w:rPr>
        <w:t>Voorraden (2.505) en Vorderingen (5.665) en Liquide middelen (3.950).</w:t>
      </w:r>
      <w:r w:rsidR="00840DAB">
        <w:rPr>
          <w:iCs/>
          <w:sz w:val="24"/>
          <w:szCs w:val="24"/>
          <w:lang w:eastAsia="nl-NL"/>
        </w:rPr>
        <w:br/>
      </w:r>
      <w:r w:rsidR="00DE28D7">
        <w:rPr>
          <w:iCs/>
          <w:sz w:val="24"/>
          <w:szCs w:val="24"/>
          <w:lang w:eastAsia="nl-NL"/>
        </w:rPr>
        <w:t>c</w:t>
      </w:r>
      <w:r w:rsidR="00CB07B2" w:rsidRPr="0015739D">
        <w:rPr>
          <w:iCs/>
          <w:sz w:val="24"/>
          <w:szCs w:val="24"/>
          <w:lang w:eastAsia="nl-NL"/>
        </w:rPr>
        <w:t xml:space="preserve">. Waarom staan de benamingen van de </w:t>
      </w:r>
      <w:proofErr w:type="spellStart"/>
      <w:r w:rsidR="00CB07B2" w:rsidRPr="0015739D">
        <w:rPr>
          <w:iCs/>
          <w:sz w:val="24"/>
          <w:szCs w:val="24"/>
          <w:lang w:eastAsia="nl-NL"/>
        </w:rPr>
        <w:t>categoriën</w:t>
      </w:r>
      <w:proofErr w:type="spellEnd"/>
      <w:r w:rsidR="00CB07B2" w:rsidRPr="0015739D">
        <w:rPr>
          <w:iCs/>
          <w:sz w:val="24"/>
          <w:szCs w:val="24"/>
          <w:lang w:eastAsia="nl-NL"/>
        </w:rPr>
        <w:t xml:space="preserve"> niet allemaal nietjes recht onder elkaar?</w:t>
      </w:r>
      <w:r w:rsidR="00CB07B2" w:rsidRPr="0015739D">
        <w:rPr>
          <w:iCs/>
          <w:sz w:val="24"/>
          <w:szCs w:val="24"/>
          <w:lang w:eastAsia="nl-NL"/>
        </w:rPr>
        <w:br/>
      </w:r>
      <w:r w:rsidR="00CB07B2" w:rsidRPr="00FE0D6A">
        <w:rPr>
          <w:iCs/>
          <w:color w:val="538135" w:themeColor="accent6" w:themeShade="BF"/>
          <w:sz w:val="24"/>
          <w:szCs w:val="24"/>
          <w:lang w:eastAsia="nl-NL"/>
        </w:rPr>
        <w:t>Niet alle posten staan recht onder elkaar, omdat er groepen aangegeven zijn. De Activa bestaat uit de groep vaste activa en de groep vlottende activa.</w:t>
      </w:r>
      <w:r w:rsidR="00CB07B2" w:rsidRPr="00FE0D6A">
        <w:rPr>
          <w:iCs/>
          <w:color w:val="538135" w:themeColor="accent6" w:themeShade="BF"/>
          <w:sz w:val="24"/>
          <w:szCs w:val="24"/>
          <w:lang w:eastAsia="nl-NL"/>
        </w:rPr>
        <w:br/>
        <w:t>De groep Vlottende activa bestaat uit de groepen:</w:t>
      </w:r>
      <w:r w:rsidR="00CB07B2" w:rsidRPr="00FE0D6A">
        <w:rPr>
          <w:iCs/>
          <w:color w:val="538135" w:themeColor="accent6" w:themeShade="BF"/>
          <w:sz w:val="24"/>
          <w:szCs w:val="24"/>
          <w:lang w:eastAsia="nl-NL"/>
        </w:rPr>
        <w:br/>
        <w:t xml:space="preserve">1) voorraden (veevoer en overige grond- en hulpstoffen) </w:t>
      </w:r>
      <w:r w:rsidR="00CB07B2" w:rsidRPr="00FE0D6A">
        <w:rPr>
          <w:iCs/>
          <w:color w:val="538135" w:themeColor="accent6" w:themeShade="BF"/>
          <w:sz w:val="24"/>
          <w:szCs w:val="24"/>
          <w:lang w:eastAsia="nl-NL"/>
        </w:rPr>
        <w:br/>
        <w:t>2) vorderingen (debiteuren, te ontvangen omzetbelasting en overige vorderingen &amp; overlopende activa)</w:t>
      </w:r>
      <w:r w:rsidR="00CB07B2" w:rsidRPr="0015739D">
        <w:rPr>
          <w:iCs/>
          <w:sz w:val="24"/>
          <w:szCs w:val="24"/>
          <w:lang w:eastAsia="nl-NL"/>
        </w:rPr>
        <w:br/>
      </w:r>
      <w:r w:rsidR="00CB07B2" w:rsidRPr="00FE0D6A">
        <w:rPr>
          <w:iCs/>
          <w:color w:val="538135" w:themeColor="accent6" w:themeShade="BF"/>
          <w:sz w:val="24"/>
          <w:szCs w:val="24"/>
          <w:lang w:eastAsia="nl-NL"/>
        </w:rPr>
        <w:t>3) Liquide middelen</w:t>
      </w:r>
      <w:r w:rsidR="00CB07B2" w:rsidRPr="0015739D">
        <w:rPr>
          <w:iCs/>
          <w:sz w:val="24"/>
          <w:szCs w:val="24"/>
          <w:lang w:eastAsia="nl-NL"/>
        </w:rPr>
        <w:br/>
      </w:r>
      <w:r w:rsidR="00DE28D7">
        <w:rPr>
          <w:iCs/>
          <w:sz w:val="24"/>
          <w:szCs w:val="24"/>
          <w:lang w:eastAsia="nl-NL"/>
        </w:rPr>
        <w:t>d</w:t>
      </w:r>
      <w:r>
        <w:rPr>
          <w:iCs/>
          <w:sz w:val="24"/>
          <w:szCs w:val="24"/>
          <w:lang w:eastAsia="nl-NL"/>
        </w:rPr>
        <w:t>.</w:t>
      </w:r>
      <w:r w:rsidRPr="006E7DA1">
        <w:rPr>
          <w:iCs/>
          <w:sz w:val="24"/>
          <w:szCs w:val="24"/>
          <w:lang w:eastAsia="nl-NL"/>
        </w:rPr>
        <w:t xml:space="preserve"> Waaruit bestaan</w:t>
      </w:r>
      <w:r w:rsidR="003E68A7">
        <w:rPr>
          <w:iCs/>
          <w:sz w:val="24"/>
          <w:szCs w:val="24"/>
          <w:lang w:eastAsia="nl-NL"/>
        </w:rPr>
        <w:t xml:space="preserve"> </w:t>
      </w:r>
      <w:r w:rsidRPr="006E7DA1">
        <w:rPr>
          <w:iCs/>
          <w:sz w:val="24"/>
          <w:szCs w:val="24"/>
          <w:lang w:eastAsia="nl-NL"/>
        </w:rPr>
        <w:t>de onroerende zaken op dit bedrijf?</w:t>
      </w:r>
      <w:r w:rsidRPr="006E7DA1">
        <w:rPr>
          <w:iCs/>
          <w:sz w:val="24"/>
          <w:szCs w:val="24"/>
          <w:lang w:eastAsia="nl-NL"/>
        </w:rPr>
        <w:br/>
      </w:r>
      <w:r w:rsidRPr="00FE0D6A">
        <w:rPr>
          <w:iCs/>
          <w:color w:val="538135" w:themeColor="accent6" w:themeShade="BF"/>
          <w:sz w:val="24"/>
          <w:szCs w:val="24"/>
          <w:lang w:eastAsia="nl-NL"/>
        </w:rPr>
        <w:t>(JR11) grond en gebouwen</w:t>
      </w:r>
      <w:r w:rsidRPr="00FE0D6A">
        <w:rPr>
          <w:iCs/>
          <w:color w:val="538135" w:themeColor="accent6" w:themeShade="BF"/>
          <w:sz w:val="24"/>
          <w:szCs w:val="24"/>
          <w:lang w:eastAsia="nl-NL"/>
        </w:rPr>
        <w:br/>
        <w:t>(JR13) niets bij de toelichting op de balans</w:t>
      </w:r>
      <w:r w:rsidRPr="00FE0D6A">
        <w:rPr>
          <w:iCs/>
          <w:color w:val="538135" w:themeColor="accent6" w:themeShade="BF"/>
          <w:sz w:val="24"/>
          <w:szCs w:val="24"/>
          <w:lang w:eastAsia="nl-NL"/>
        </w:rPr>
        <w:br/>
        <w:t xml:space="preserve">(JR19) </w:t>
      </w:r>
      <w:r w:rsidR="003E68A7" w:rsidRPr="00FE0D6A">
        <w:rPr>
          <w:iCs/>
          <w:color w:val="538135" w:themeColor="accent6" w:themeShade="BF"/>
          <w:sz w:val="24"/>
          <w:szCs w:val="24"/>
          <w:lang w:eastAsia="nl-NL"/>
        </w:rPr>
        <w:t xml:space="preserve">bij de </w:t>
      </w:r>
      <w:r w:rsidRPr="00FE0D6A">
        <w:rPr>
          <w:iCs/>
          <w:color w:val="538135" w:themeColor="accent6" w:themeShade="BF"/>
          <w:sz w:val="24"/>
          <w:szCs w:val="24"/>
          <w:lang w:eastAsia="nl-NL"/>
        </w:rPr>
        <w:t>afschrijvingen</w:t>
      </w:r>
      <w:r w:rsidR="003E68A7" w:rsidRPr="00FE0D6A">
        <w:rPr>
          <w:iCs/>
          <w:color w:val="538135" w:themeColor="accent6" w:themeShade="BF"/>
          <w:sz w:val="24"/>
          <w:szCs w:val="24"/>
          <w:lang w:eastAsia="nl-NL"/>
        </w:rPr>
        <w:t xml:space="preserve"> staat een specificatie</w:t>
      </w:r>
      <w:r w:rsidRPr="00FE0D6A">
        <w:rPr>
          <w:iCs/>
          <w:color w:val="538135" w:themeColor="accent6" w:themeShade="BF"/>
          <w:sz w:val="24"/>
          <w:szCs w:val="24"/>
          <w:lang w:eastAsia="nl-NL"/>
        </w:rPr>
        <w:t xml:space="preserve">: </w:t>
      </w:r>
      <w:r w:rsidRPr="00FE0D6A">
        <w:rPr>
          <w:iCs/>
          <w:color w:val="538135" w:themeColor="accent6" w:themeShade="BF"/>
          <w:sz w:val="24"/>
          <w:szCs w:val="24"/>
          <w:lang w:eastAsia="nl-NL"/>
        </w:rPr>
        <w:br/>
        <w:t>verbouwing</w:t>
      </w:r>
      <w:r w:rsidRPr="00FE0D6A">
        <w:rPr>
          <w:iCs/>
          <w:color w:val="538135" w:themeColor="accent6" w:themeShade="BF"/>
          <w:sz w:val="24"/>
          <w:szCs w:val="24"/>
          <w:lang w:eastAsia="nl-NL"/>
        </w:rPr>
        <w:br/>
      </w:r>
      <w:proofErr w:type="spellStart"/>
      <w:r w:rsidRPr="00FE0D6A">
        <w:rPr>
          <w:iCs/>
          <w:color w:val="538135" w:themeColor="accent6" w:themeShade="BF"/>
          <w:sz w:val="24"/>
          <w:szCs w:val="24"/>
          <w:lang w:eastAsia="nl-NL"/>
        </w:rPr>
        <w:t>verbouwing</w:t>
      </w:r>
      <w:proofErr w:type="spellEnd"/>
      <w:r w:rsidRPr="00FE0D6A">
        <w:rPr>
          <w:iCs/>
          <w:color w:val="538135" w:themeColor="accent6" w:themeShade="BF"/>
          <w:sz w:val="24"/>
          <w:szCs w:val="24"/>
          <w:lang w:eastAsia="nl-NL"/>
        </w:rPr>
        <w:t xml:space="preserve"> binnenbak</w:t>
      </w:r>
      <w:r w:rsidRPr="00FE0D6A">
        <w:rPr>
          <w:iCs/>
          <w:color w:val="538135" w:themeColor="accent6" w:themeShade="BF"/>
          <w:sz w:val="24"/>
          <w:szCs w:val="24"/>
          <w:lang w:eastAsia="nl-NL"/>
        </w:rPr>
        <w:br/>
        <w:t>omheining weide</w:t>
      </w:r>
      <w:r w:rsidRPr="00FE0D6A">
        <w:rPr>
          <w:iCs/>
          <w:color w:val="538135" w:themeColor="accent6" w:themeShade="BF"/>
          <w:sz w:val="24"/>
          <w:szCs w:val="24"/>
          <w:lang w:eastAsia="nl-NL"/>
        </w:rPr>
        <w:br/>
        <w:t>boxen 20ft paardenbox</w:t>
      </w:r>
      <w:r w:rsidRPr="00FE0D6A">
        <w:rPr>
          <w:iCs/>
          <w:color w:val="538135" w:themeColor="accent6" w:themeShade="BF"/>
          <w:sz w:val="24"/>
          <w:szCs w:val="24"/>
          <w:lang w:eastAsia="nl-NL"/>
        </w:rPr>
        <w:br/>
        <w:t>buitenterrein</w:t>
      </w:r>
      <w:r w:rsidRPr="00FE0D6A">
        <w:rPr>
          <w:iCs/>
          <w:color w:val="538135" w:themeColor="accent6" w:themeShade="BF"/>
          <w:sz w:val="24"/>
          <w:szCs w:val="24"/>
          <w:lang w:eastAsia="nl-NL"/>
        </w:rPr>
        <w:br/>
        <w:t xml:space="preserve">bodem </w:t>
      </w:r>
      <w:proofErr w:type="spellStart"/>
      <w:r w:rsidRPr="00FE0D6A">
        <w:rPr>
          <w:iCs/>
          <w:color w:val="538135" w:themeColor="accent6" w:themeShade="BF"/>
          <w:sz w:val="24"/>
          <w:szCs w:val="24"/>
          <w:lang w:eastAsia="nl-NL"/>
        </w:rPr>
        <w:t>bi&amp;buitenbak</w:t>
      </w:r>
      <w:proofErr w:type="spellEnd"/>
      <w:r w:rsidRPr="0015739D">
        <w:rPr>
          <w:iCs/>
          <w:sz w:val="24"/>
          <w:szCs w:val="24"/>
          <w:lang w:eastAsia="nl-NL"/>
        </w:rPr>
        <w:br/>
      </w:r>
      <w:r w:rsidR="00FD3DE8">
        <w:rPr>
          <w:iCs/>
          <w:sz w:val="24"/>
          <w:szCs w:val="24"/>
          <w:lang w:eastAsia="nl-NL"/>
        </w:rPr>
        <w:t>e</w:t>
      </w:r>
      <w:r w:rsidRPr="006E7DA1">
        <w:rPr>
          <w:iCs/>
          <w:sz w:val="24"/>
          <w:szCs w:val="24"/>
          <w:lang w:eastAsia="nl-NL"/>
        </w:rPr>
        <w:t xml:space="preserve">. Zijn er investeringen gedaan en zo ja welke en hoeveel? </w:t>
      </w:r>
      <w:r>
        <w:rPr>
          <w:iCs/>
          <w:sz w:val="24"/>
          <w:szCs w:val="24"/>
          <w:lang w:eastAsia="nl-NL"/>
        </w:rPr>
        <w:br/>
      </w:r>
      <w:r w:rsidRPr="00FE0D6A">
        <w:rPr>
          <w:iCs/>
          <w:color w:val="538135" w:themeColor="accent6" w:themeShade="BF"/>
          <w:sz w:val="24"/>
          <w:szCs w:val="24"/>
          <w:lang w:eastAsia="nl-NL"/>
        </w:rPr>
        <w:t xml:space="preserve">Stap 1 (JR11-balans) Het lijkt van niet op de balans, omdat het totaal aan vaste activa is gedaald van 77.208 naar 66.893. Dat lijkt logisch, omdat er afgeschreven wordt. De balans laat echter niet zien </w:t>
      </w:r>
      <w:proofErr w:type="spellStart"/>
      <w:r w:rsidRPr="00FE0D6A">
        <w:rPr>
          <w:iCs/>
          <w:color w:val="538135" w:themeColor="accent6" w:themeShade="BF"/>
          <w:sz w:val="24"/>
          <w:szCs w:val="24"/>
          <w:lang w:eastAsia="nl-NL"/>
        </w:rPr>
        <w:t>waaròm</w:t>
      </w:r>
      <w:proofErr w:type="spellEnd"/>
      <w:r w:rsidRPr="00FE0D6A">
        <w:rPr>
          <w:iCs/>
          <w:color w:val="538135" w:themeColor="accent6" w:themeShade="BF"/>
          <w:sz w:val="24"/>
          <w:szCs w:val="24"/>
          <w:lang w:eastAsia="nl-NL"/>
        </w:rPr>
        <w:t xml:space="preserve"> de bedragen zijn veranderd. De balans laat alleen maar zien </w:t>
      </w:r>
      <w:proofErr w:type="spellStart"/>
      <w:r w:rsidRPr="00FE0D6A">
        <w:rPr>
          <w:iCs/>
          <w:color w:val="538135" w:themeColor="accent6" w:themeShade="BF"/>
          <w:sz w:val="24"/>
          <w:szCs w:val="24"/>
          <w:lang w:eastAsia="nl-NL"/>
        </w:rPr>
        <w:t>dàt</w:t>
      </w:r>
      <w:proofErr w:type="spellEnd"/>
      <w:r w:rsidRPr="00FE0D6A">
        <w:rPr>
          <w:iCs/>
          <w:color w:val="538135" w:themeColor="accent6" w:themeShade="BF"/>
          <w:sz w:val="24"/>
          <w:szCs w:val="24"/>
          <w:lang w:eastAsia="nl-NL"/>
        </w:rPr>
        <w:t xml:space="preserve"> de bedragen zijn veranderd.</w:t>
      </w:r>
      <w:r w:rsidRPr="00FE0D6A">
        <w:rPr>
          <w:iCs/>
          <w:color w:val="538135" w:themeColor="accent6" w:themeShade="BF"/>
          <w:sz w:val="24"/>
          <w:szCs w:val="24"/>
          <w:lang w:eastAsia="nl-NL"/>
        </w:rPr>
        <w:br/>
        <w:t>Stap 2 (JR-13-toelichting balans) Van de toelichting op de balans word je ook niet wijzer, want die gaat alleen over de vlottende activa.</w:t>
      </w:r>
      <w:r w:rsidRPr="00FE0D6A">
        <w:rPr>
          <w:iCs/>
          <w:color w:val="538135" w:themeColor="accent6" w:themeShade="BF"/>
          <w:sz w:val="24"/>
          <w:szCs w:val="24"/>
          <w:lang w:eastAsia="nl-NL"/>
        </w:rPr>
        <w:br/>
        <w:t>Stap 3 (JR19+20-afschrijvingen) Het antwoord: bijna niet.</w:t>
      </w:r>
      <w:r w:rsidRPr="00FE0D6A">
        <w:rPr>
          <w:iCs/>
          <w:color w:val="538135" w:themeColor="accent6" w:themeShade="BF"/>
          <w:sz w:val="24"/>
          <w:szCs w:val="24"/>
          <w:lang w:eastAsia="nl-NL"/>
        </w:rPr>
        <w:br/>
        <w:t xml:space="preserve">Er zijn bijna geen mutaties (veranderingen) bij de afschrijvingen. </w:t>
      </w:r>
      <w:r w:rsidRPr="00FE0D6A">
        <w:rPr>
          <w:iCs/>
          <w:color w:val="538135" w:themeColor="accent6" w:themeShade="BF"/>
          <w:sz w:val="24"/>
          <w:szCs w:val="24"/>
          <w:lang w:eastAsia="nl-NL"/>
        </w:rPr>
        <w:br/>
        <w:t xml:space="preserve">Inventaris, onderdeel harnachement: 6 zadels van </w:t>
      </w:r>
      <w:proofErr w:type="spellStart"/>
      <w:r w:rsidRPr="00FE0D6A">
        <w:rPr>
          <w:iCs/>
          <w:color w:val="538135" w:themeColor="accent6" w:themeShade="BF"/>
          <w:sz w:val="24"/>
          <w:szCs w:val="24"/>
          <w:lang w:eastAsia="nl-NL"/>
        </w:rPr>
        <w:t>Krooij</w:t>
      </w:r>
      <w:proofErr w:type="spellEnd"/>
      <w:r w:rsidRPr="00FE0D6A">
        <w:rPr>
          <w:iCs/>
          <w:color w:val="538135" w:themeColor="accent6" w:themeShade="BF"/>
          <w:sz w:val="24"/>
          <w:szCs w:val="24"/>
          <w:lang w:eastAsia="nl-NL"/>
        </w:rPr>
        <w:t>, 2 van in totaal 500 euro en 4 van in totaal 985 euro.</w:t>
      </w:r>
      <w:r w:rsidRPr="00FE0D6A">
        <w:rPr>
          <w:iCs/>
          <w:color w:val="538135" w:themeColor="accent6" w:themeShade="BF"/>
          <w:sz w:val="24"/>
          <w:szCs w:val="24"/>
          <w:lang w:eastAsia="nl-NL"/>
        </w:rPr>
        <w:br/>
        <w:t xml:space="preserve">Paardenstapel: Er zijn 8 paarden verkocht, want die staan aan het eind van het jaar met </w:t>
      </w:r>
      <w:r w:rsidRPr="00FE0D6A">
        <w:rPr>
          <w:iCs/>
          <w:color w:val="538135" w:themeColor="accent6" w:themeShade="BF"/>
          <w:sz w:val="24"/>
          <w:szCs w:val="24"/>
          <w:lang w:eastAsia="nl-NL"/>
        </w:rPr>
        <w:lastRenderedPageBreak/>
        <w:t xml:space="preserve">boekwaarde 0 (o.a. Ypsilon, </w:t>
      </w:r>
      <w:proofErr w:type="spellStart"/>
      <w:r w:rsidRPr="00FE0D6A">
        <w:rPr>
          <w:iCs/>
          <w:color w:val="538135" w:themeColor="accent6" w:themeShade="BF"/>
          <w:sz w:val="24"/>
          <w:szCs w:val="24"/>
          <w:lang w:eastAsia="nl-NL"/>
        </w:rPr>
        <w:t>Ginger</w:t>
      </w:r>
      <w:proofErr w:type="spellEnd"/>
      <w:r w:rsidRPr="00FE0D6A">
        <w:rPr>
          <w:iCs/>
          <w:color w:val="538135" w:themeColor="accent6" w:themeShade="BF"/>
          <w:sz w:val="24"/>
          <w:szCs w:val="24"/>
          <w:lang w:eastAsia="nl-NL"/>
        </w:rPr>
        <w:t xml:space="preserve">, </w:t>
      </w:r>
      <w:proofErr w:type="spellStart"/>
      <w:r w:rsidRPr="00FE0D6A">
        <w:rPr>
          <w:iCs/>
          <w:color w:val="538135" w:themeColor="accent6" w:themeShade="BF"/>
          <w:sz w:val="24"/>
          <w:szCs w:val="24"/>
          <w:lang w:eastAsia="nl-NL"/>
        </w:rPr>
        <w:t>Marona</w:t>
      </w:r>
      <w:proofErr w:type="spellEnd"/>
      <w:r w:rsidRPr="00FE0D6A">
        <w:rPr>
          <w:iCs/>
          <w:color w:val="538135" w:themeColor="accent6" w:themeShade="BF"/>
          <w:sz w:val="24"/>
          <w:szCs w:val="24"/>
          <w:lang w:eastAsia="nl-NL"/>
        </w:rPr>
        <w:t xml:space="preserve">). </w:t>
      </w:r>
      <w:r w:rsidRPr="00FE0D6A">
        <w:rPr>
          <w:iCs/>
          <w:color w:val="538135" w:themeColor="accent6" w:themeShade="BF"/>
          <w:sz w:val="24"/>
          <w:szCs w:val="24"/>
          <w:lang w:eastAsia="nl-NL"/>
        </w:rPr>
        <w:br/>
        <w:t>Er zijn 9 paarden gekocht (onderaan pagina 20), waarvan er hetzelfde jaar 1 weg is gegaan.</w:t>
      </w:r>
      <w:r w:rsidRPr="00FE0D6A">
        <w:rPr>
          <w:iCs/>
          <w:color w:val="538135" w:themeColor="accent6" w:themeShade="BF"/>
          <w:sz w:val="24"/>
          <w:szCs w:val="24"/>
          <w:lang w:eastAsia="nl-NL"/>
        </w:rPr>
        <w:br/>
        <w:t>In totaal zijn er dus 8 paarden weg gegaan en 8 paarden gekomen.</w:t>
      </w:r>
      <w:r w:rsidRPr="0015739D">
        <w:rPr>
          <w:iCs/>
          <w:sz w:val="24"/>
          <w:szCs w:val="24"/>
          <w:lang w:eastAsia="nl-NL"/>
        </w:rPr>
        <w:br/>
      </w:r>
      <w:r w:rsidR="00FD3DE8">
        <w:rPr>
          <w:iCs/>
          <w:sz w:val="24"/>
          <w:szCs w:val="24"/>
          <w:lang w:eastAsia="nl-NL"/>
        </w:rPr>
        <w:t>f</w:t>
      </w:r>
      <w:r w:rsidRPr="0017526B">
        <w:rPr>
          <w:iCs/>
          <w:sz w:val="24"/>
          <w:szCs w:val="24"/>
          <w:lang w:eastAsia="nl-NL"/>
        </w:rPr>
        <w:t xml:space="preserve">. </w:t>
      </w:r>
      <w:r>
        <w:rPr>
          <w:iCs/>
          <w:sz w:val="24"/>
          <w:szCs w:val="24"/>
          <w:lang w:eastAsia="nl-NL"/>
        </w:rPr>
        <w:t>Op de balans staat op 1 januari 2020  inventaris/machines op 5.935.</w:t>
      </w:r>
      <w:r>
        <w:rPr>
          <w:iCs/>
          <w:sz w:val="24"/>
          <w:szCs w:val="24"/>
          <w:lang w:eastAsia="nl-NL"/>
        </w:rPr>
        <w:br/>
        <w:t>Aan het eind van het jaar op 31 januari staat het op 5.118.</w:t>
      </w:r>
      <w:r>
        <w:rPr>
          <w:iCs/>
          <w:sz w:val="24"/>
          <w:szCs w:val="24"/>
          <w:lang w:eastAsia="nl-NL"/>
        </w:rPr>
        <w:br/>
        <w:t>Hoe groot is dit verschil en verklaar het verschil.</w:t>
      </w:r>
      <w:r>
        <w:rPr>
          <w:iCs/>
          <w:sz w:val="24"/>
          <w:szCs w:val="24"/>
          <w:lang w:eastAsia="nl-NL"/>
        </w:rPr>
        <w:br/>
      </w:r>
      <w:r w:rsidRPr="00FE0D6A">
        <w:rPr>
          <w:iCs/>
          <w:color w:val="538135" w:themeColor="accent6" w:themeShade="BF"/>
          <w:sz w:val="24"/>
          <w:szCs w:val="24"/>
          <w:lang w:eastAsia="nl-NL"/>
        </w:rPr>
        <w:t>(JR11-balans) 5.935 – 5.118 = 817 euro lager.</w:t>
      </w:r>
      <w:r w:rsidRPr="00FE0D6A">
        <w:rPr>
          <w:iCs/>
          <w:color w:val="538135" w:themeColor="accent6" w:themeShade="BF"/>
          <w:sz w:val="24"/>
          <w:szCs w:val="24"/>
          <w:lang w:eastAsia="nl-NL"/>
        </w:rPr>
        <w:br/>
        <w:t>Stap 1 (JR11-balans) Van de balans zelf word je niets wijzer, behalve dat je het verschil kunt uitrekenen.</w:t>
      </w:r>
      <w:r w:rsidRPr="00FE0D6A">
        <w:rPr>
          <w:iCs/>
          <w:color w:val="538135" w:themeColor="accent6" w:themeShade="BF"/>
          <w:sz w:val="24"/>
          <w:szCs w:val="24"/>
          <w:lang w:eastAsia="nl-NL"/>
        </w:rPr>
        <w:br/>
        <w:t xml:space="preserve">Stap 2 (JR13) Van de toelichting op de balans word je ook niets wijzer, want die gaat over de vlottende activa. </w:t>
      </w:r>
      <w:r w:rsidRPr="00FE0D6A">
        <w:rPr>
          <w:iCs/>
          <w:color w:val="538135" w:themeColor="accent6" w:themeShade="BF"/>
          <w:sz w:val="24"/>
          <w:szCs w:val="24"/>
          <w:lang w:eastAsia="nl-NL"/>
        </w:rPr>
        <w:br/>
        <w:t>Stap 3(JR19) Afschrijvingen: De grond/gebouwen is het 1e kopje. Daar hoeven we niet naar te kijken.</w:t>
      </w:r>
      <w:r w:rsidRPr="00FE0D6A">
        <w:rPr>
          <w:iCs/>
          <w:color w:val="538135" w:themeColor="accent6" w:themeShade="BF"/>
          <w:sz w:val="24"/>
          <w:szCs w:val="24"/>
          <w:lang w:eastAsia="nl-NL"/>
        </w:rPr>
        <w:br/>
        <w:t>Stap 4 (JR19) De rest van de pagina telt wel (inventaris en machines, zie de vraag), met onderaan het totaal aan inventaris.</w:t>
      </w:r>
      <w:r w:rsidRPr="00FE0D6A">
        <w:rPr>
          <w:iCs/>
          <w:color w:val="538135" w:themeColor="accent6" w:themeShade="BF"/>
          <w:sz w:val="24"/>
          <w:szCs w:val="24"/>
          <w:lang w:eastAsia="nl-NL"/>
        </w:rPr>
        <w:br/>
        <w:t>Stap 4a. Er gaat af:</w:t>
      </w:r>
      <w:r w:rsidRPr="00FE0D6A">
        <w:rPr>
          <w:iCs/>
          <w:color w:val="538135" w:themeColor="accent6" w:themeShade="BF"/>
          <w:sz w:val="24"/>
          <w:szCs w:val="24"/>
          <w:lang w:eastAsia="nl-NL"/>
        </w:rPr>
        <w:br/>
        <w:t>afschrijving machines/werktuigen</w:t>
      </w:r>
      <w:r w:rsidRPr="00FE0D6A">
        <w:rPr>
          <w:iCs/>
          <w:color w:val="538135" w:themeColor="accent6" w:themeShade="BF"/>
          <w:sz w:val="24"/>
          <w:szCs w:val="24"/>
          <w:lang w:eastAsia="nl-NL"/>
        </w:rPr>
        <w:tab/>
        <w:t>468 –</w:t>
      </w:r>
      <w:r w:rsidRPr="00FE0D6A">
        <w:rPr>
          <w:iCs/>
          <w:color w:val="538135" w:themeColor="accent6" w:themeShade="BF"/>
          <w:sz w:val="24"/>
          <w:szCs w:val="24"/>
          <w:lang w:eastAsia="nl-NL"/>
        </w:rPr>
        <w:br/>
        <w:t>afschrijving inventaris manege/stal</w:t>
      </w:r>
      <w:r w:rsidRPr="00FE0D6A">
        <w:rPr>
          <w:iCs/>
          <w:color w:val="538135" w:themeColor="accent6" w:themeShade="BF"/>
          <w:sz w:val="24"/>
          <w:szCs w:val="24"/>
          <w:lang w:eastAsia="nl-NL"/>
        </w:rPr>
        <w:tab/>
        <w:t>397 –</w:t>
      </w:r>
      <w:r w:rsidRPr="00FE0D6A">
        <w:rPr>
          <w:iCs/>
          <w:color w:val="538135" w:themeColor="accent6" w:themeShade="BF"/>
          <w:sz w:val="24"/>
          <w:szCs w:val="24"/>
          <w:lang w:eastAsia="nl-NL"/>
        </w:rPr>
        <w:br/>
        <w:t>afschrijving kantoorinventaris</w:t>
      </w:r>
      <w:r w:rsidRPr="00FE0D6A">
        <w:rPr>
          <w:iCs/>
          <w:color w:val="538135" w:themeColor="accent6" w:themeShade="BF"/>
          <w:sz w:val="24"/>
          <w:szCs w:val="24"/>
          <w:lang w:eastAsia="nl-NL"/>
        </w:rPr>
        <w:tab/>
        <w:t>262 –</w:t>
      </w:r>
      <w:r w:rsidRPr="00FE0D6A">
        <w:rPr>
          <w:iCs/>
          <w:color w:val="538135" w:themeColor="accent6" w:themeShade="BF"/>
          <w:sz w:val="24"/>
          <w:szCs w:val="24"/>
          <w:lang w:eastAsia="nl-NL"/>
        </w:rPr>
        <w:br/>
        <w:t>afschrijving harnachement</w:t>
      </w:r>
      <w:r w:rsidRPr="00FE0D6A">
        <w:rPr>
          <w:iCs/>
          <w:color w:val="538135" w:themeColor="accent6" w:themeShade="BF"/>
          <w:sz w:val="24"/>
          <w:szCs w:val="24"/>
          <w:lang w:eastAsia="nl-NL"/>
        </w:rPr>
        <w:tab/>
        <w:t>582 –</w:t>
      </w:r>
      <w:r w:rsidRPr="00FE0D6A">
        <w:rPr>
          <w:iCs/>
          <w:color w:val="538135" w:themeColor="accent6" w:themeShade="BF"/>
          <w:sz w:val="24"/>
          <w:szCs w:val="24"/>
          <w:lang w:eastAsia="nl-NL"/>
        </w:rPr>
        <w:br/>
        <w:t>afschrijving kantine inventaris</w:t>
      </w:r>
      <w:r w:rsidRPr="00FE0D6A">
        <w:rPr>
          <w:iCs/>
          <w:color w:val="538135" w:themeColor="accent6" w:themeShade="BF"/>
          <w:sz w:val="24"/>
          <w:szCs w:val="24"/>
          <w:lang w:eastAsia="nl-NL"/>
        </w:rPr>
        <w:tab/>
        <w:t>593 –</w:t>
      </w:r>
      <w:r w:rsidRPr="00FE0D6A">
        <w:rPr>
          <w:iCs/>
          <w:color w:val="538135" w:themeColor="accent6" w:themeShade="BF"/>
          <w:sz w:val="24"/>
          <w:szCs w:val="24"/>
          <w:lang w:eastAsia="nl-NL"/>
        </w:rPr>
        <w:br/>
        <w:t xml:space="preserve"> </w:t>
      </w:r>
      <w:r w:rsidRPr="00FE0D6A">
        <w:rPr>
          <w:iCs/>
          <w:color w:val="538135" w:themeColor="accent6" w:themeShade="BF"/>
          <w:sz w:val="24"/>
          <w:szCs w:val="24"/>
          <w:lang w:eastAsia="nl-NL"/>
        </w:rPr>
        <w:tab/>
        <w:t>2.302 -</w:t>
      </w:r>
      <w:r w:rsidRPr="00FE0D6A">
        <w:rPr>
          <w:iCs/>
          <w:color w:val="538135" w:themeColor="accent6" w:themeShade="BF"/>
          <w:sz w:val="24"/>
          <w:szCs w:val="24"/>
          <w:lang w:eastAsia="nl-NL"/>
        </w:rPr>
        <w:br/>
        <w:t>Stap 4b. Er komt bij:</w:t>
      </w:r>
      <w:r w:rsidRPr="00FE0D6A">
        <w:rPr>
          <w:iCs/>
          <w:color w:val="538135" w:themeColor="accent6" w:themeShade="BF"/>
          <w:sz w:val="24"/>
          <w:szCs w:val="24"/>
          <w:lang w:eastAsia="nl-NL"/>
        </w:rPr>
        <w:br/>
        <w:t xml:space="preserve">aankopen 2020 2 zadels </w:t>
      </w:r>
      <w:proofErr w:type="spellStart"/>
      <w:r w:rsidRPr="00FE0D6A">
        <w:rPr>
          <w:iCs/>
          <w:color w:val="538135" w:themeColor="accent6" w:themeShade="BF"/>
          <w:sz w:val="24"/>
          <w:szCs w:val="24"/>
          <w:lang w:eastAsia="nl-NL"/>
        </w:rPr>
        <w:t>Krooij</w:t>
      </w:r>
      <w:proofErr w:type="spellEnd"/>
      <w:r w:rsidRPr="00FE0D6A">
        <w:rPr>
          <w:iCs/>
          <w:color w:val="538135" w:themeColor="accent6" w:themeShade="BF"/>
          <w:sz w:val="24"/>
          <w:szCs w:val="24"/>
          <w:lang w:eastAsia="nl-NL"/>
        </w:rPr>
        <w:tab/>
        <w:t>500 +</w:t>
      </w:r>
      <w:r w:rsidRPr="00FE0D6A">
        <w:rPr>
          <w:iCs/>
          <w:color w:val="538135" w:themeColor="accent6" w:themeShade="BF"/>
          <w:sz w:val="24"/>
          <w:szCs w:val="24"/>
          <w:lang w:eastAsia="nl-NL"/>
        </w:rPr>
        <w:br/>
        <w:t xml:space="preserve">aankopen 2020 4 zadels </w:t>
      </w:r>
      <w:proofErr w:type="spellStart"/>
      <w:r w:rsidRPr="00FE0D6A">
        <w:rPr>
          <w:iCs/>
          <w:color w:val="538135" w:themeColor="accent6" w:themeShade="BF"/>
          <w:sz w:val="24"/>
          <w:szCs w:val="24"/>
          <w:lang w:eastAsia="nl-NL"/>
        </w:rPr>
        <w:t>Krooij</w:t>
      </w:r>
      <w:proofErr w:type="spellEnd"/>
      <w:r w:rsidRPr="00FE0D6A">
        <w:rPr>
          <w:iCs/>
          <w:color w:val="538135" w:themeColor="accent6" w:themeShade="BF"/>
          <w:sz w:val="24"/>
          <w:szCs w:val="24"/>
          <w:lang w:eastAsia="nl-NL"/>
        </w:rPr>
        <w:tab/>
        <w:t>985 +</w:t>
      </w:r>
      <w:r w:rsidRPr="00FE0D6A">
        <w:rPr>
          <w:iCs/>
          <w:color w:val="538135" w:themeColor="accent6" w:themeShade="BF"/>
          <w:sz w:val="24"/>
          <w:szCs w:val="24"/>
          <w:lang w:eastAsia="nl-NL"/>
        </w:rPr>
        <w:br/>
        <w:t xml:space="preserve"> </w:t>
      </w:r>
      <w:r w:rsidRPr="00FE0D6A">
        <w:rPr>
          <w:iCs/>
          <w:color w:val="538135" w:themeColor="accent6" w:themeShade="BF"/>
          <w:sz w:val="24"/>
          <w:szCs w:val="24"/>
          <w:lang w:eastAsia="nl-NL"/>
        </w:rPr>
        <w:tab/>
        <w:t>1.485 +</w:t>
      </w:r>
      <w:r w:rsidRPr="00FE0D6A">
        <w:rPr>
          <w:iCs/>
          <w:color w:val="538135" w:themeColor="accent6" w:themeShade="BF"/>
          <w:sz w:val="24"/>
          <w:szCs w:val="24"/>
          <w:lang w:eastAsia="nl-NL"/>
        </w:rPr>
        <w:br/>
        <w:t>-</w:t>
      </w:r>
      <w:r w:rsidRPr="00FE0D6A">
        <w:rPr>
          <w:iCs/>
          <w:color w:val="538135" w:themeColor="accent6" w:themeShade="BF"/>
          <w:sz w:val="24"/>
          <w:szCs w:val="24"/>
          <w:lang w:eastAsia="nl-NL"/>
        </w:rPr>
        <w:br/>
        <w:t xml:space="preserve">Stap 4c. Aankopen 1.485 – afschrijvingen 2.302 = 817  </w:t>
      </w:r>
      <w:r w:rsidRPr="00FE0D6A">
        <w:rPr>
          <w:iCs/>
          <w:color w:val="538135" w:themeColor="accent6" w:themeShade="BF"/>
          <w:sz w:val="24"/>
          <w:szCs w:val="24"/>
          <w:lang w:eastAsia="nl-NL"/>
        </w:rPr>
        <w:br/>
        <w:t>Start op 1 januari 5.935 + aankopen 1.485 – afschrijvingen 2.302 = 5.118</w:t>
      </w:r>
      <w:r w:rsidR="00A10FA8" w:rsidRPr="00FE0D6A">
        <w:rPr>
          <w:iCs/>
          <w:color w:val="538135" w:themeColor="accent6" w:themeShade="BF"/>
          <w:sz w:val="24"/>
          <w:szCs w:val="24"/>
          <w:lang w:eastAsia="nl-NL"/>
        </w:rPr>
        <w:br/>
      </w:r>
      <w:r w:rsidR="00FD3DE8">
        <w:rPr>
          <w:iCs/>
          <w:color w:val="000000" w:themeColor="text1"/>
          <w:sz w:val="24"/>
          <w:szCs w:val="24"/>
          <w:lang w:eastAsia="nl-NL"/>
        </w:rPr>
        <w:t>g</w:t>
      </w:r>
      <w:r w:rsidR="00A10FA8" w:rsidRPr="00FE0D6A">
        <w:rPr>
          <w:iCs/>
          <w:color w:val="000000" w:themeColor="text1"/>
          <w:sz w:val="24"/>
          <w:szCs w:val="24"/>
          <w:lang w:eastAsia="nl-NL"/>
        </w:rPr>
        <w:t>. Wat zijn de 3 belangrijkste ‘overige vorderingen’?</w:t>
      </w:r>
      <w:r w:rsidR="00A10FA8" w:rsidRPr="00FE0D6A">
        <w:rPr>
          <w:iCs/>
          <w:color w:val="538135" w:themeColor="accent6" w:themeShade="BF"/>
          <w:sz w:val="24"/>
          <w:szCs w:val="24"/>
          <w:lang w:eastAsia="nl-NL"/>
        </w:rPr>
        <w:br/>
        <w:t>(JR11) op de balans staat geen specificatie</w:t>
      </w:r>
      <w:r w:rsidR="00A10FA8" w:rsidRPr="00FE0D6A">
        <w:rPr>
          <w:iCs/>
          <w:color w:val="538135" w:themeColor="accent6" w:themeShade="BF"/>
          <w:sz w:val="24"/>
          <w:szCs w:val="24"/>
          <w:lang w:eastAsia="nl-NL"/>
        </w:rPr>
        <w:br/>
        <w:t xml:space="preserve">(JR13) </w:t>
      </w:r>
      <w:r w:rsidR="00CC1953" w:rsidRPr="00FE0D6A">
        <w:rPr>
          <w:iCs/>
          <w:color w:val="538135" w:themeColor="accent6" w:themeShade="BF"/>
          <w:sz w:val="24"/>
          <w:szCs w:val="24"/>
          <w:lang w:eastAsia="nl-NL"/>
        </w:rPr>
        <w:t xml:space="preserve">bij de toelichting op de balans wel: </w:t>
      </w:r>
      <w:r w:rsidR="00CC1953" w:rsidRPr="00FE0D6A">
        <w:rPr>
          <w:iCs/>
          <w:color w:val="538135" w:themeColor="accent6" w:themeShade="BF"/>
          <w:sz w:val="24"/>
          <w:szCs w:val="24"/>
          <w:lang w:eastAsia="nl-NL"/>
        </w:rPr>
        <w:br/>
        <w:t xml:space="preserve">-vooruitbetaalde bedragen </w:t>
      </w:r>
      <w:r w:rsidR="00CC1953" w:rsidRPr="00FE0D6A">
        <w:rPr>
          <w:iCs/>
          <w:color w:val="538135" w:themeColor="accent6" w:themeShade="BF"/>
          <w:sz w:val="24"/>
          <w:szCs w:val="24"/>
          <w:lang w:eastAsia="nl-NL"/>
        </w:rPr>
        <w:tab/>
        <w:t>1.247</w:t>
      </w:r>
      <w:r w:rsidR="00CC1953" w:rsidRPr="00FE0D6A">
        <w:rPr>
          <w:iCs/>
          <w:color w:val="538135" w:themeColor="accent6" w:themeShade="BF"/>
          <w:sz w:val="24"/>
          <w:szCs w:val="24"/>
          <w:lang w:eastAsia="nl-NL"/>
        </w:rPr>
        <w:br/>
        <w:t xml:space="preserve">-2 nota’s dubbel betaald </w:t>
      </w:r>
      <w:r w:rsidR="00CC1953" w:rsidRPr="00FE0D6A">
        <w:rPr>
          <w:iCs/>
          <w:color w:val="538135" w:themeColor="accent6" w:themeShade="BF"/>
          <w:sz w:val="24"/>
          <w:szCs w:val="24"/>
          <w:lang w:eastAsia="nl-NL"/>
        </w:rPr>
        <w:tab/>
        <w:t>856</w:t>
      </w:r>
      <w:r w:rsidR="00CC1953" w:rsidRPr="00FE0D6A">
        <w:rPr>
          <w:iCs/>
          <w:color w:val="538135" w:themeColor="accent6" w:themeShade="BF"/>
          <w:sz w:val="24"/>
          <w:szCs w:val="24"/>
          <w:lang w:eastAsia="nl-NL"/>
        </w:rPr>
        <w:br/>
        <w:t>-teveel betaalde loonheffing</w:t>
      </w:r>
      <w:r w:rsidR="00CC1953" w:rsidRPr="00FE0D6A">
        <w:rPr>
          <w:iCs/>
          <w:color w:val="538135" w:themeColor="accent6" w:themeShade="BF"/>
          <w:sz w:val="24"/>
          <w:szCs w:val="24"/>
          <w:lang w:eastAsia="nl-NL"/>
        </w:rPr>
        <w:tab/>
        <w:t>810</w:t>
      </w:r>
      <w:r w:rsidR="00CF6A73" w:rsidRPr="00FE0D6A">
        <w:rPr>
          <w:iCs/>
          <w:color w:val="538135" w:themeColor="accent6" w:themeShade="BF"/>
          <w:sz w:val="24"/>
          <w:szCs w:val="24"/>
          <w:lang w:eastAsia="nl-NL"/>
        </w:rPr>
        <w:br/>
      </w:r>
      <w:r w:rsidR="00FD3DE8">
        <w:rPr>
          <w:iCs/>
          <w:color w:val="000000" w:themeColor="text1"/>
          <w:sz w:val="24"/>
          <w:szCs w:val="24"/>
          <w:lang w:eastAsia="nl-NL"/>
        </w:rPr>
        <w:t>h</w:t>
      </w:r>
      <w:r w:rsidR="00CF6A73" w:rsidRPr="00FE0D6A">
        <w:rPr>
          <w:iCs/>
          <w:color w:val="000000" w:themeColor="text1"/>
          <w:sz w:val="24"/>
          <w:szCs w:val="24"/>
          <w:lang w:eastAsia="nl-NL"/>
        </w:rPr>
        <w:t>. Welke rekenfout in de afschrijvingen heeft het administratiekantoor gemaakt bij de in 2020 aangeschafte zadels?</w:t>
      </w:r>
      <w:r w:rsidR="00CF6A73" w:rsidRPr="00FE0D6A">
        <w:rPr>
          <w:iCs/>
          <w:color w:val="538135" w:themeColor="accent6" w:themeShade="BF"/>
          <w:sz w:val="24"/>
          <w:szCs w:val="24"/>
          <w:lang w:eastAsia="nl-NL"/>
        </w:rPr>
        <w:br/>
        <w:t xml:space="preserve">(JR19-afschrijvingen) De </w:t>
      </w:r>
      <w:r w:rsidR="00CF6A73" w:rsidRPr="003C3934">
        <w:rPr>
          <w:iCs/>
          <w:color w:val="538135" w:themeColor="accent6" w:themeShade="BF"/>
          <w:sz w:val="24"/>
          <w:szCs w:val="24"/>
          <w:lang w:eastAsia="nl-NL"/>
        </w:rPr>
        <w:t>2 zadels die op 30 mei zijn aangeschaft,</w:t>
      </w:r>
      <w:r w:rsidR="009271E6" w:rsidRPr="003C3934">
        <w:rPr>
          <w:iCs/>
          <w:color w:val="538135" w:themeColor="accent6" w:themeShade="BF"/>
          <w:sz w:val="24"/>
          <w:szCs w:val="24"/>
          <w:lang w:eastAsia="nl-NL"/>
        </w:rPr>
        <w:t xml:space="preserve"> kloppen. De 4 zadels zijn aangeschaft </w:t>
      </w:r>
      <w:r w:rsidR="00B02146" w:rsidRPr="003C3934">
        <w:rPr>
          <w:iCs/>
          <w:color w:val="538135" w:themeColor="accent6" w:themeShade="BF"/>
          <w:sz w:val="24"/>
          <w:szCs w:val="24"/>
          <w:lang w:eastAsia="nl-NL"/>
        </w:rPr>
        <w:t>op 16 november</w:t>
      </w:r>
      <w:r w:rsidR="009271E6" w:rsidRPr="003C3934">
        <w:rPr>
          <w:iCs/>
          <w:color w:val="538135" w:themeColor="accent6" w:themeShade="BF"/>
          <w:sz w:val="24"/>
          <w:szCs w:val="24"/>
          <w:lang w:eastAsia="nl-NL"/>
        </w:rPr>
        <w:t>.</w:t>
      </w:r>
      <w:r w:rsidR="00B02146" w:rsidRPr="003C3934">
        <w:rPr>
          <w:iCs/>
          <w:color w:val="538135" w:themeColor="accent6" w:themeShade="BF"/>
          <w:sz w:val="24"/>
          <w:szCs w:val="24"/>
          <w:lang w:eastAsia="nl-NL"/>
        </w:rPr>
        <w:t xml:space="preserve"> Dat betekent dat er 985 / 5 =  82,08 </w:t>
      </w:r>
      <w:r w:rsidR="003C3934" w:rsidRPr="003C3934">
        <w:rPr>
          <w:iCs/>
          <w:color w:val="538135" w:themeColor="accent6" w:themeShade="BF"/>
          <w:sz w:val="24"/>
          <w:szCs w:val="24"/>
          <w:lang w:eastAsia="nl-NL"/>
        </w:rPr>
        <w:t>per jaar moet worden afgeschreven. Dat is per maand 82,08 / 12 = 6,84. Voor 1,5 maand is het dan 6,84 x 1,5 = 10,84 is 11 euro. Er staat 16 op de balans.</w:t>
      </w:r>
      <w:r w:rsidR="009271E6" w:rsidRPr="003C3934">
        <w:rPr>
          <w:iCs/>
          <w:color w:val="538135" w:themeColor="accent6" w:themeShade="BF"/>
          <w:sz w:val="24"/>
          <w:szCs w:val="24"/>
          <w:lang w:eastAsia="nl-NL"/>
        </w:rPr>
        <w:t xml:space="preserve"> </w:t>
      </w:r>
      <w:r w:rsidR="00CF6A73" w:rsidRPr="00FE0D6A">
        <w:rPr>
          <w:iCs/>
          <w:color w:val="538135" w:themeColor="accent6" w:themeShade="BF"/>
          <w:sz w:val="24"/>
          <w:szCs w:val="24"/>
          <w:lang w:eastAsia="nl-NL"/>
        </w:rPr>
        <w:t xml:space="preserve"> </w:t>
      </w:r>
    </w:p>
    <w:p w14:paraId="31EFC721" w14:textId="74E99037" w:rsidR="00CF6A73" w:rsidRDefault="00CF6A73" w:rsidP="00FE0D6A">
      <w:pPr>
        <w:tabs>
          <w:tab w:val="right" w:pos="5103"/>
          <w:tab w:val="right" w:pos="5954"/>
          <w:tab w:val="right" w:pos="6804"/>
        </w:tabs>
        <w:ind w:hanging="284"/>
        <w:rPr>
          <w:iCs/>
          <w:sz w:val="24"/>
          <w:szCs w:val="24"/>
          <w:lang w:eastAsia="nl-NL"/>
        </w:rPr>
      </w:pPr>
    </w:p>
    <w:p w14:paraId="3F4E7BD3" w14:textId="77777777" w:rsidR="003C3934" w:rsidRPr="0015739D" w:rsidRDefault="003C3934" w:rsidP="00FE0D6A">
      <w:pPr>
        <w:tabs>
          <w:tab w:val="right" w:pos="5103"/>
          <w:tab w:val="right" w:pos="5954"/>
          <w:tab w:val="right" w:pos="6804"/>
        </w:tabs>
        <w:ind w:hanging="284"/>
        <w:rPr>
          <w:iCs/>
          <w:sz w:val="24"/>
          <w:szCs w:val="24"/>
          <w:lang w:eastAsia="nl-NL"/>
        </w:rPr>
      </w:pPr>
    </w:p>
    <w:p w14:paraId="30443EC3" w14:textId="71BD331E" w:rsidR="007D04E4" w:rsidRPr="00D03C3F" w:rsidRDefault="007D04E4" w:rsidP="004D4A55">
      <w:pPr>
        <w:pStyle w:val="Lijstalinea"/>
      </w:pPr>
      <w:r>
        <w:lastRenderedPageBreak/>
        <w:t>Creditzijde balans</w:t>
      </w:r>
      <w:r w:rsidR="003C3934">
        <w:t xml:space="preserve"> in het rapport</w:t>
      </w:r>
    </w:p>
    <w:p w14:paraId="49626F33" w14:textId="77777777" w:rsidR="006A1348" w:rsidRDefault="007D04E4" w:rsidP="003C3934">
      <w:pPr>
        <w:tabs>
          <w:tab w:val="right" w:pos="5103"/>
          <w:tab w:val="right" w:pos="5954"/>
          <w:tab w:val="right" w:pos="6804"/>
        </w:tabs>
        <w:rPr>
          <w:b/>
          <w:color w:val="C00000"/>
          <w:sz w:val="28"/>
        </w:rPr>
      </w:pPr>
      <w:r>
        <w:rPr>
          <w:iCs/>
          <w:sz w:val="24"/>
          <w:szCs w:val="24"/>
          <w:lang w:eastAsia="nl-NL"/>
        </w:rPr>
        <w:t>a</w:t>
      </w:r>
      <w:r w:rsidRPr="00D573FF">
        <w:rPr>
          <w:iCs/>
          <w:sz w:val="24"/>
          <w:szCs w:val="24"/>
          <w:lang w:eastAsia="nl-NL"/>
        </w:rPr>
        <w:t>. Uit welke 3 componenten (inclusief bedragen) is d</w:t>
      </w:r>
      <w:r>
        <w:rPr>
          <w:iCs/>
          <w:sz w:val="24"/>
          <w:szCs w:val="24"/>
          <w:lang w:eastAsia="nl-NL"/>
        </w:rPr>
        <w:t xml:space="preserve">e </w:t>
      </w:r>
      <w:r w:rsidRPr="00D573FF">
        <w:rPr>
          <w:iCs/>
          <w:sz w:val="24"/>
          <w:szCs w:val="24"/>
          <w:lang w:eastAsia="nl-NL"/>
        </w:rPr>
        <w:t>creditzijde opgebouwd?</w:t>
      </w:r>
      <w:r>
        <w:rPr>
          <w:iCs/>
          <w:sz w:val="24"/>
          <w:szCs w:val="24"/>
          <w:lang w:eastAsia="nl-NL"/>
        </w:rPr>
        <w:br/>
      </w:r>
      <w:r w:rsidRPr="003C3934">
        <w:rPr>
          <w:iCs/>
          <w:color w:val="538135" w:themeColor="accent6" w:themeShade="BF"/>
          <w:sz w:val="24"/>
          <w:szCs w:val="24"/>
          <w:lang w:eastAsia="nl-NL"/>
        </w:rPr>
        <w:t>(JR11) Eigen vermogen (30.929), Langlopende schulden (3.104) en kortlopende schulden (14.327 + 18.426= 32.753).</w:t>
      </w:r>
      <w:r>
        <w:rPr>
          <w:iCs/>
          <w:sz w:val="24"/>
          <w:szCs w:val="24"/>
          <w:lang w:eastAsia="nl-NL"/>
        </w:rPr>
        <w:br/>
        <w:t xml:space="preserve">b. </w:t>
      </w:r>
      <w:r w:rsidR="00A34E17">
        <w:rPr>
          <w:iCs/>
          <w:sz w:val="24"/>
          <w:szCs w:val="24"/>
          <w:lang w:eastAsia="nl-NL"/>
        </w:rPr>
        <w:t xml:space="preserve">Welke </w:t>
      </w:r>
      <w:r w:rsidR="0072447A">
        <w:rPr>
          <w:iCs/>
          <w:sz w:val="24"/>
          <w:szCs w:val="24"/>
          <w:lang w:eastAsia="nl-NL"/>
        </w:rPr>
        <w:t xml:space="preserve">langlopende schulden </w:t>
      </w:r>
      <w:r w:rsidR="00A34E17">
        <w:rPr>
          <w:iCs/>
          <w:sz w:val="24"/>
          <w:szCs w:val="24"/>
          <w:lang w:eastAsia="nl-NL"/>
        </w:rPr>
        <w:t>zijn er allemaal?</w:t>
      </w:r>
      <w:r w:rsidR="00A34E17">
        <w:rPr>
          <w:iCs/>
          <w:sz w:val="24"/>
          <w:szCs w:val="24"/>
          <w:lang w:eastAsia="nl-NL"/>
        </w:rPr>
        <w:br/>
      </w:r>
      <w:r w:rsidR="00A34E17" w:rsidRPr="003C3934">
        <w:rPr>
          <w:iCs/>
          <w:color w:val="538135" w:themeColor="accent6" w:themeShade="BF"/>
          <w:sz w:val="24"/>
          <w:szCs w:val="24"/>
          <w:lang w:eastAsia="nl-NL"/>
        </w:rPr>
        <w:t>(JR11) van de balans word je niets wijzer</w:t>
      </w:r>
      <w:r w:rsidR="00A34E17" w:rsidRPr="003C3934">
        <w:rPr>
          <w:iCs/>
          <w:color w:val="538135" w:themeColor="accent6" w:themeShade="BF"/>
          <w:sz w:val="24"/>
          <w:szCs w:val="24"/>
          <w:lang w:eastAsia="nl-NL"/>
        </w:rPr>
        <w:br/>
        <w:t xml:space="preserve">(JR13) op de toelichting van de balans staan op </w:t>
      </w:r>
      <w:proofErr w:type="spellStart"/>
      <w:r w:rsidR="00A34E17" w:rsidRPr="003C3934">
        <w:rPr>
          <w:iCs/>
          <w:color w:val="538135" w:themeColor="accent6" w:themeShade="BF"/>
          <w:sz w:val="24"/>
          <w:szCs w:val="24"/>
          <w:lang w:eastAsia="nl-NL"/>
        </w:rPr>
        <w:t>blz</w:t>
      </w:r>
      <w:proofErr w:type="spellEnd"/>
      <w:r w:rsidR="00A34E17" w:rsidRPr="003C3934">
        <w:rPr>
          <w:iCs/>
          <w:color w:val="538135" w:themeColor="accent6" w:themeShade="BF"/>
          <w:sz w:val="24"/>
          <w:szCs w:val="24"/>
          <w:lang w:eastAsia="nl-NL"/>
        </w:rPr>
        <w:t xml:space="preserve"> 13 eerst 3 bankleningen en op bladzijde 14 nog 2 overige leningen. </w:t>
      </w:r>
      <w:r w:rsidR="00A34E17" w:rsidRPr="003C3934">
        <w:rPr>
          <w:iCs/>
          <w:color w:val="538135" w:themeColor="accent6" w:themeShade="BF"/>
          <w:sz w:val="24"/>
          <w:szCs w:val="24"/>
          <w:lang w:eastAsia="nl-NL"/>
        </w:rPr>
        <w:br/>
        <w:t>1.Rabobank 3359.937.8</w:t>
      </w:r>
      <w:r w:rsidR="00A34E17" w:rsidRPr="003C3934">
        <w:rPr>
          <w:iCs/>
          <w:color w:val="538135" w:themeColor="accent6" w:themeShade="BF"/>
          <w:sz w:val="24"/>
          <w:szCs w:val="24"/>
          <w:lang w:eastAsia="nl-NL"/>
        </w:rPr>
        <w:br/>
        <w:t>2.Rabobank 3359.92.01</w:t>
      </w:r>
      <w:r w:rsidR="00A34E17" w:rsidRPr="003C3934">
        <w:rPr>
          <w:iCs/>
          <w:color w:val="538135" w:themeColor="accent6" w:themeShade="BF"/>
          <w:sz w:val="24"/>
          <w:szCs w:val="24"/>
          <w:lang w:eastAsia="nl-NL"/>
        </w:rPr>
        <w:br/>
        <w:t>3.Agaath lening 3359.903.2</w:t>
      </w:r>
      <w:r w:rsidR="00A34E17" w:rsidRPr="003C3934">
        <w:rPr>
          <w:iCs/>
          <w:color w:val="538135" w:themeColor="accent6" w:themeShade="BF"/>
          <w:sz w:val="24"/>
          <w:szCs w:val="24"/>
          <w:lang w:eastAsia="nl-NL"/>
        </w:rPr>
        <w:br/>
        <w:t>4.E.Schurk, maar die is afgelost in 2020 (begin 2020 5.050 euro, eind 2020 0 euro)</w:t>
      </w:r>
      <w:r w:rsidR="00A34E17" w:rsidRPr="003C3934">
        <w:rPr>
          <w:iCs/>
          <w:color w:val="538135" w:themeColor="accent6" w:themeShade="BF"/>
          <w:sz w:val="24"/>
          <w:szCs w:val="24"/>
          <w:lang w:eastAsia="nl-NL"/>
        </w:rPr>
        <w:br/>
        <w:t>5.M. Lening 2.000</w:t>
      </w:r>
      <w:r w:rsidR="00A34E17" w:rsidRPr="005156EE">
        <w:rPr>
          <w:iCs/>
          <w:color w:val="C00000"/>
          <w:sz w:val="24"/>
          <w:szCs w:val="24"/>
          <w:lang w:eastAsia="nl-NL"/>
        </w:rPr>
        <w:br/>
      </w:r>
      <w:r w:rsidR="00A34E17">
        <w:rPr>
          <w:iCs/>
          <w:sz w:val="24"/>
          <w:szCs w:val="24"/>
          <w:lang w:eastAsia="nl-NL"/>
        </w:rPr>
        <w:t xml:space="preserve">c. Op de balans staat </w:t>
      </w:r>
      <w:r w:rsidR="005156EE">
        <w:rPr>
          <w:iCs/>
          <w:sz w:val="24"/>
          <w:szCs w:val="24"/>
          <w:lang w:eastAsia="nl-NL"/>
        </w:rPr>
        <w:t>5.104</w:t>
      </w:r>
      <w:r w:rsidR="00A34E17">
        <w:rPr>
          <w:iCs/>
          <w:sz w:val="24"/>
          <w:szCs w:val="24"/>
          <w:lang w:eastAsia="nl-NL"/>
        </w:rPr>
        <w:t xml:space="preserve"> voor </w:t>
      </w:r>
      <w:r w:rsidR="0072447A">
        <w:rPr>
          <w:iCs/>
          <w:sz w:val="24"/>
          <w:szCs w:val="24"/>
          <w:lang w:eastAsia="nl-NL"/>
        </w:rPr>
        <w:t>Langlopende schulden. Hoe is dit bedrag opgebouwd?</w:t>
      </w:r>
      <w:r w:rsidR="0072447A">
        <w:rPr>
          <w:iCs/>
          <w:sz w:val="24"/>
          <w:szCs w:val="24"/>
          <w:lang w:eastAsia="nl-NL"/>
        </w:rPr>
        <w:br/>
      </w:r>
      <w:r w:rsidR="0072447A" w:rsidRPr="003C3934">
        <w:rPr>
          <w:iCs/>
          <w:color w:val="538135" w:themeColor="accent6" w:themeShade="BF"/>
          <w:sz w:val="24"/>
          <w:szCs w:val="24"/>
          <w:lang w:eastAsia="nl-NL"/>
        </w:rPr>
        <w:t>(JR11) van de balans word je niets wijzer</w:t>
      </w:r>
      <w:r w:rsidR="0072447A" w:rsidRPr="003C3934">
        <w:rPr>
          <w:iCs/>
          <w:color w:val="538135" w:themeColor="accent6" w:themeShade="BF"/>
          <w:sz w:val="24"/>
          <w:szCs w:val="24"/>
          <w:lang w:eastAsia="nl-NL"/>
        </w:rPr>
        <w:br/>
        <w:t>(JR13) op de toelichting van de balans staat op bladzijde 13 dat er 3 bankleningen zijn die en stand hebben op 31-12-2020 van 0, 6.440 en 1.134 euro. Als daar de aflosverplichtingen (=wat moet er volgend jaar betaald worden, dus schuld op korte termijn) van af gehaald worden van 4.470, dan blijft er 3.104 euro over.</w:t>
      </w:r>
      <w:r w:rsidR="0072447A" w:rsidRPr="003C3934">
        <w:rPr>
          <w:iCs/>
          <w:color w:val="538135" w:themeColor="accent6" w:themeShade="BF"/>
          <w:sz w:val="24"/>
          <w:szCs w:val="24"/>
          <w:lang w:eastAsia="nl-NL"/>
        </w:rPr>
        <w:br/>
        <w:t xml:space="preserve">Er zijn 2 overige leningen op bladzijde 14, van E. Schurk en M. Lening met een stand per 31-12-2020 van 0 + 2.000 euro = 2.000 euro. </w:t>
      </w:r>
      <w:r w:rsidR="0072447A" w:rsidRPr="003C3934">
        <w:rPr>
          <w:iCs/>
          <w:color w:val="538135" w:themeColor="accent6" w:themeShade="BF"/>
          <w:sz w:val="24"/>
          <w:szCs w:val="24"/>
          <w:lang w:eastAsia="nl-NL"/>
        </w:rPr>
        <w:br/>
        <w:t xml:space="preserve">In totaal staat er dus op 31-12-2020 een bedrag van 3.104 + 2.000 euro </w:t>
      </w:r>
      <w:r w:rsidR="005156EE" w:rsidRPr="003C3934">
        <w:rPr>
          <w:iCs/>
          <w:color w:val="538135" w:themeColor="accent6" w:themeShade="BF"/>
          <w:sz w:val="24"/>
          <w:szCs w:val="24"/>
          <w:lang w:eastAsia="nl-NL"/>
        </w:rPr>
        <w:t>= 5.104 euro.</w:t>
      </w:r>
      <w:r w:rsidR="00A34E17" w:rsidRPr="003C3934">
        <w:rPr>
          <w:iCs/>
          <w:color w:val="538135" w:themeColor="accent6" w:themeShade="BF"/>
          <w:sz w:val="24"/>
          <w:szCs w:val="24"/>
          <w:lang w:eastAsia="nl-NL"/>
        </w:rPr>
        <w:br/>
      </w:r>
      <w:r w:rsidR="005156EE">
        <w:rPr>
          <w:iCs/>
          <w:sz w:val="24"/>
          <w:szCs w:val="24"/>
          <w:lang w:eastAsia="nl-NL"/>
        </w:rPr>
        <w:t xml:space="preserve">d. </w:t>
      </w:r>
      <w:r>
        <w:rPr>
          <w:iCs/>
          <w:sz w:val="24"/>
          <w:szCs w:val="24"/>
          <w:lang w:eastAsia="nl-NL"/>
        </w:rPr>
        <w:t xml:space="preserve">Waarom zou er bij het kort vreemd vermogen onderscheid gemaakt zijn tussen </w:t>
      </w:r>
      <w:r w:rsidRPr="005156EE">
        <w:rPr>
          <w:iCs/>
          <w:color w:val="000000" w:themeColor="text1"/>
          <w:sz w:val="24"/>
          <w:szCs w:val="24"/>
          <w:lang w:eastAsia="nl-NL"/>
        </w:rPr>
        <w:t>rentedragende schulden en niet-rentedragende schulden?</w:t>
      </w:r>
      <w:r w:rsidRPr="005156EE">
        <w:rPr>
          <w:iCs/>
          <w:color w:val="000000" w:themeColor="text1"/>
          <w:sz w:val="24"/>
          <w:szCs w:val="24"/>
          <w:lang w:eastAsia="nl-NL"/>
        </w:rPr>
        <w:br/>
      </w:r>
      <w:r w:rsidRPr="003C3934">
        <w:rPr>
          <w:iCs/>
          <w:color w:val="538135" w:themeColor="accent6" w:themeShade="BF"/>
          <w:sz w:val="24"/>
          <w:szCs w:val="24"/>
          <w:lang w:eastAsia="nl-NL"/>
        </w:rPr>
        <w:t>Om te kunnen uitrekenen hoeveel rente er nog betaald moet worden in het volgende boekjaar.</w:t>
      </w:r>
      <w:r w:rsidR="00E97589" w:rsidRPr="003C3934">
        <w:rPr>
          <w:iCs/>
          <w:color w:val="538135" w:themeColor="accent6" w:themeShade="BF"/>
          <w:sz w:val="24"/>
          <w:szCs w:val="24"/>
          <w:lang w:eastAsia="nl-NL"/>
        </w:rPr>
        <w:br/>
      </w:r>
      <w:r w:rsidR="00413D65" w:rsidRPr="009B0199">
        <w:t>e</w:t>
      </w:r>
      <w:r w:rsidR="009B0199" w:rsidRPr="009B0199">
        <w:t>1</w:t>
      </w:r>
      <w:r w:rsidRPr="009B0199">
        <w:t>.</w:t>
      </w:r>
      <w:r w:rsidR="00342179" w:rsidRPr="009B0199">
        <w:t xml:space="preserve"> </w:t>
      </w:r>
      <w:r w:rsidR="003B3943" w:rsidRPr="009B0199">
        <w:t xml:space="preserve">Het eigen vermogen (kapitaal) </w:t>
      </w:r>
      <w:r w:rsidR="009B0199" w:rsidRPr="009B0199">
        <w:t>verandert in 2020 ten opzichte van 2019. Bereken het verschil vanuit de balans.</w:t>
      </w:r>
      <w:r w:rsidR="009B0199" w:rsidRPr="009B0199">
        <w:br/>
      </w:r>
      <w:r w:rsidR="009B0199" w:rsidRPr="003C3934">
        <w:rPr>
          <w:color w:val="538135" w:themeColor="accent6" w:themeShade="BF"/>
        </w:rPr>
        <w:t>(JR11) 41.156 (van 2020) – 30.929 (van 2019) is 10.227</w:t>
      </w:r>
      <w:r w:rsidR="009B0199" w:rsidRPr="00A10FA8">
        <w:rPr>
          <w:color w:val="C00000"/>
        </w:rPr>
        <w:br/>
      </w:r>
      <w:r w:rsidR="009B0199" w:rsidRPr="009B0199">
        <w:t>e2. Waarom is het eigen vermogen met dit bedrag veranderd? Leg dit uit, met berekeningen.</w:t>
      </w:r>
      <w:r w:rsidR="009B0199" w:rsidRPr="009B0199">
        <w:br/>
      </w:r>
      <w:r w:rsidR="009B0199" w:rsidRPr="003C3934">
        <w:rPr>
          <w:color w:val="538135" w:themeColor="accent6" w:themeShade="BF"/>
        </w:rPr>
        <w:t>(JR11) van de balans word je niets wijzer</w:t>
      </w:r>
      <w:r w:rsidR="009B0199" w:rsidRPr="003C3934">
        <w:rPr>
          <w:color w:val="538135" w:themeColor="accent6" w:themeShade="BF"/>
        </w:rPr>
        <w:br/>
        <w:t>(JR13) van de toelichting op de balans word je ook niets wijzer.</w:t>
      </w:r>
      <w:r w:rsidR="009B0199" w:rsidRPr="003C3934">
        <w:rPr>
          <w:color w:val="538135" w:themeColor="accent6" w:themeShade="BF"/>
        </w:rPr>
        <w:br/>
        <w:t>(JR22) Dan moet je door naar de bijlagen. Er is een bijlage 14 met specificatie van privé</w:t>
      </w:r>
      <w:r w:rsidR="00A10FA8" w:rsidRPr="003C3934">
        <w:rPr>
          <w:color w:val="538135" w:themeColor="accent6" w:themeShade="BF"/>
        </w:rPr>
        <w:t>.</w:t>
      </w:r>
      <w:r w:rsidR="009B0199" w:rsidRPr="003C3934">
        <w:rPr>
          <w:color w:val="538135" w:themeColor="accent6" w:themeShade="BF"/>
        </w:rPr>
        <w:br/>
        <w:t xml:space="preserve">Daar staat dat er vanuit privé 890 euro gestort is aan het bedrijf en 15.121 euro is </w:t>
      </w:r>
      <w:r w:rsidR="00A10FA8" w:rsidRPr="003C3934">
        <w:rPr>
          <w:color w:val="538135" w:themeColor="accent6" w:themeShade="BF"/>
        </w:rPr>
        <w:t xml:space="preserve">gebruikt voor privédoeleinden. 15.121 – 890 = 14.231 is er uit het bedrijf gehaald voor privé. </w:t>
      </w:r>
      <w:r w:rsidR="00A10FA8" w:rsidRPr="003C3934">
        <w:rPr>
          <w:color w:val="538135" w:themeColor="accent6" w:themeShade="BF"/>
        </w:rPr>
        <w:br/>
        <w:t xml:space="preserve">Het eigen vermogen eind 2019 was 30.929. </w:t>
      </w:r>
      <w:r w:rsidR="00A10FA8" w:rsidRPr="003C3934">
        <w:rPr>
          <w:color w:val="538135" w:themeColor="accent6" w:themeShade="BF"/>
        </w:rPr>
        <w:br/>
        <w:t>Daar tel je de winst over 2020 (JR12) bij op: 30.929 + 26.458 = 57.387.</w:t>
      </w:r>
      <w:r w:rsidR="00A10FA8" w:rsidRPr="003C3934">
        <w:rPr>
          <w:color w:val="538135" w:themeColor="accent6" w:themeShade="BF"/>
        </w:rPr>
        <w:br/>
        <w:t>De privé-uitgaven gaan daar van af 57.387 – 14.231 = 43.156 is het nieuwe saldo voor eigen vermogen aan het einde van 2020 op de balans.</w:t>
      </w:r>
      <w:r w:rsidR="00CC1953" w:rsidRPr="003C3934">
        <w:rPr>
          <w:color w:val="538135" w:themeColor="accent6" w:themeShade="BF"/>
        </w:rPr>
        <w:br/>
      </w:r>
      <w:r w:rsidR="00CC1953" w:rsidRPr="00842C64">
        <w:t>f. Wat zijn de 3 belangrijkste posten van de ‘overige schulden en overlopende passiva’?</w:t>
      </w:r>
      <w:r w:rsidR="00CC1953" w:rsidRPr="00842C64">
        <w:br/>
      </w:r>
      <w:r w:rsidR="00CC1953" w:rsidRPr="003C3934">
        <w:rPr>
          <w:color w:val="538135" w:themeColor="accent6" w:themeShade="BF"/>
        </w:rPr>
        <w:t xml:space="preserve">netto lonen </w:t>
      </w:r>
      <w:r w:rsidR="00CC1953" w:rsidRPr="003C3934">
        <w:rPr>
          <w:color w:val="538135" w:themeColor="accent6" w:themeShade="BF"/>
        </w:rPr>
        <w:tab/>
        <w:t>2.015</w:t>
      </w:r>
      <w:r w:rsidR="00CC1953" w:rsidRPr="003C3934">
        <w:rPr>
          <w:color w:val="538135" w:themeColor="accent6" w:themeShade="BF"/>
        </w:rPr>
        <w:br/>
        <w:t>reservering vakantiegeld</w:t>
      </w:r>
      <w:r w:rsidR="00CC1953" w:rsidRPr="003C3934">
        <w:rPr>
          <w:color w:val="538135" w:themeColor="accent6" w:themeShade="BF"/>
        </w:rPr>
        <w:tab/>
        <w:t>1.999</w:t>
      </w:r>
      <w:r w:rsidR="00CC1953" w:rsidRPr="003C3934">
        <w:rPr>
          <w:color w:val="538135" w:themeColor="accent6" w:themeShade="BF"/>
        </w:rPr>
        <w:br/>
      </w:r>
      <w:proofErr w:type="spellStart"/>
      <w:r w:rsidR="00CC1953" w:rsidRPr="003C3934">
        <w:rPr>
          <w:color w:val="538135" w:themeColor="accent6" w:themeShade="BF"/>
        </w:rPr>
        <w:t>vooruitontvangen</w:t>
      </w:r>
      <w:proofErr w:type="spellEnd"/>
      <w:r w:rsidR="00CC1953" w:rsidRPr="003C3934">
        <w:rPr>
          <w:color w:val="538135" w:themeColor="accent6" w:themeShade="BF"/>
        </w:rPr>
        <w:t xml:space="preserve"> bedragen</w:t>
      </w:r>
      <w:r w:rsidR="00CC1953" w:rsidRPr="003C3934">
        <w:rPr>
          <w:color w:val="538135" w:themeColor="accent6" w:themeShade="BF"/>
        </w:rPr>
        <w:tab/>
        <w:t>1.635</w:t>
      </w:r>
      <w:r w:rsidR="003C3934">
        <w:rPr>
          <w:color w:val="538135" w:themeColor="accent6" w:themeShade="BF"/>
        </w:rPr>
        <w:br/>
      </w:r>
    </w:p>
    <w:p w14:paraId="6050E05A" w14:textId="6EE4D826" w:rsidR="006A1348" w:rsidRPr="004D4A55" w:rsidRDefault="006A1348" w:rsidP="004D4A55">
      <w:pPr>
        <w:rPr>
          <w:b/>
          <w:color w:val="538135" w:themeColor="accent6" w:themeShade="BF"/>
        </w:rPr>
      </w:pPr>
      <w:r w:rsidRPr="004D4A55">
        <w:rPr>
          <w:b/>
          <w:color w:val="538135" w:themeColor="accent6" w:themeShade="BF"/>
          <w:sz w:val="32"/>
        </w:rPr>
        <w:lastRenderedPageBreak/>
        <w:t>Hoofdstuk 3.4 Afschrijvingen</w:t>
      </w:r>
      <w:r w:rsidRPr="004D4A55">
        <w:rPr>
          <w:b/>
          <w:color w:val="538135" w:themeColor="accent6" w:themeShade="BF"/>
          <w:sz w:val="32"/>
        </w:rPr>
        <w:br/>
      </w:r>
      <w:r>
        <w:br/>
      </w:r>
      <w:r w:rsidRPr="000565EC">
        <w:t>Lees hoofdstuk 3.4 van de reader over afschrijvingen</w:t>
      </w:r>
      <w:r>
        <w:t xml:space="preserve"> en in het rapport de balans (</w:t>
      </w:r>
      <w:proofErr w:type="spellStart"/>
      <w:r>
        <w:t>blz</w:t>
      </w:r>
      <w:proofErr w:type="spellEnd"/>
      <w:r>
        <w:t xml:space="preserve"> 11), de toelichting (17) en de afschrijvingen (</w:t>
      </w:r>
      <w:proofErr w:type="spellStart"/>
      <w:r>
        <w:t>blz</w:t>
      </w:r>
      <w:proofErr w:type="spellEnd"/>
      <w:r>
        <w:t xml:space="preserve"> 19 en 20)</w:t>
      </w:r>
      <w:r>
        <w:br/>
      </w:r>
    </w:p>
    <w:p w14:paraId="19BBBAF5" w14:textId="21B122B1" w:rsidR="006A1348" w:rsidRDefault="006A1348" w:rsidP="004D4A55">
      <w:pPr>
        <w:pStyle w:val="Lijstalinea"/>
      </w:pPr>
      <w:r w:rsidRPr="004D4A55">
        <w:t xml:space="preserve">Afschrijven </w:t>
      </w:r>
      <w:r w:rsidR="00CB5B7B">
        <w:t>–</w:t>
      </w:r>
      <w:r w:rsidRPr="004D4A55">
        <w:t xml:space="preserve"> algemeen</w:t>
      </w:r>
    </w:p>
    <w:p w14:paraId="2C45969B" w14:textId="77777777" w:rsidR="00CB5B7B" w:rsidRDefault="006A1348" w:rsidP="00CB5B7B">
      <w:proofErr w:type="spellStart"/>
      <w:r w:rsidRPr="006A1348">
        <w:t>a.Welke</w:t>
      </w:r>
      <w:proofErr w:type="spellEnd"/>
      <w:r w:rsidRPr="006A1348">
        <w:t xml:space="preserve"> 2 manieren van afschrijven zijn er?</w:t>
      </w:r>
      <w:r w:rsidRPr="006A1348">
        <w:br/>
      </w:r>
      <w:r w:rsidRPr="00842C64">
        <w:t xml:space="preserve">Afschrijven op basis van een vast percentage van de aanschafwaarde (AW). Dan </w:t>
      </w:r>
      <w:r w:rsidR="00842C64" w:rsidRPr="00842C64">
        <w:t xml:space="preserve">wordt er jaarlijks een gelijk bedrag afgeschreven. </w:t>
      </w:r>
      <w:r w:rsidR="00842C64" w:rsidRPr="00842C64">
        <w:br/>
        <w:t>Afschrijven op basis van een percentage van de boekwaarde (BW). Dan wordt er in het 1</w:t>
      </w:r>
      <w:r w:rsidR="00842C64" w:rsidRPr="00CB5B7B">
        <w:rPr>
          <w:vertAlign w:val="superscript"/>
        </w:rPr>
        <w:t>e</w:t>
      </w:r>
      <w:r w:rsidR="00842C64" w:rsidRPr="00842C64">
        <w:t xml:space="preserve"> jaar meer afgeschreven en elk volgend jaar steeds iets minder.</w:t>
      </w:r>
      <w:r w:rsidRPr="006A1348">
        <w:br/>
        <w:t>b. Waarom zou een bedrijf kiezen voor methode 2?</w:t>
      </w:r>
      <w:r w:rsidRPr="006A1348">
        <w:br/>
        <w:t>Dan wordt er in het begin sneller afgeschreven, en is de waarde in de boeken reëler ten opzichte van de werkelijke verkoopwaarde. Dit wordt gedaan bij investeringen die langer mee gaan, maar in het begin veel van de waarde verliezen (bijvoorbeeld auto’s).</w:t>
      </w:r>
      <w:r w:rsidRPr="006A1348">
        <w:br/>
        <w:t>c. Reken de boekwaarde uit na 3 jaar op beide manieren:</w:t>
      </w:r>
      <w:r w:rsidRPr="006A1348">
        <w:br/>
        <w:t>Er wordt een zadel gekocht van 2.500 euro en dit zadel gaat 10 jaar mee.</w:t>
      </w:r>
      <w:r w:rsidRPr="006A1348">
        <w:br/>
        <w:t>Bij de 2</w:t>
      </w:r>
      <w:r w:rsidRPr="00CB5B7B">
        <w:rPr>
          <w:vertAlign w:val="superscript"/>
        </w:rPr>
        <w:t>e</w:t>
      </w:r>
      <w:r w:rsidRPr="006A1348">
        <w:t xml:space="preserve"> methode wordt er 25% van de boekwaarde afgeschreven.</w:t>
      </w:r>
      <w:r w:rsidRPr="006A1348">
        <w:br/>
      </w:r>
      <w:r w:rsidRPr="006A1348">
        <w:br/>
      </w:r>
      <w:r w:rsidRPr="00CB5B7B">
        <w:rPr>
          <w:u w:val="single"/>
        </w:rPr>
        <w:t>Methode 1 Aanschafwaarde</w:t>
      </w:r>
      <w:r w:rsidRPr="006A1348">
        <w:tab/>
      </w:r>
      <w:r w:rsidRPr="00CB5B7B">
        <w:rPr>
          <w:u w:val="single"/>
        </w:rPr>
        <w:t>Methode 2 Boekwaarde</w:t>
      </w:r>
      <w:r w:rsidRPr="00CB5B7B">
        <w:rPr>
          <w:u w:val="single"/>
        </w:rPr>
        <w:br/>
      </w:r>
      <w:r w:rsidRPr="006A1348">
        <w:t>2.500 : 10 jaar is 250 afschrijving/jaar</w:t>
      </w:r>
      <w:r w:rsidRPr="006A1348">
        <w:tab/>
        <w:t>aanschaf start jaar 1</w:t>
      </w:r>
      <w:r w:rsidRPr="006A1348">
        <w:tab/>
        <w:t>2.500,00</w:t>
      </w:r>
      <w:r w:rsidRPr="006A1348">
        <w:br/>
        <w:t>3 hele jaren x 250 per jaar = 750</w:t>
      </w:r>
      <w:r w:rsidRPr="006A1348">
        <w:tab/>
        <w:t xml:space="preserve">25% van 2.500 = </w:t>
      </w:r>
      <w:r w:rsidRPr="006A1348">
        <w:tab/>
      </w:r>
      <w:r w:rsidRPr="00CB5B7B">
        <w:rPr>
          <w:u w:val="single"/>
        </w:rPr>
        <w:t xml:space="preserve">    625,00</w:t>
      </w:r>
      <w:r w:rsidRPr="00CB5B7B">
        <w:rPr>
          <w:u w:val="single"/>
        </w:rPr>
        <w:tab/>
        <w:t>-</w:t>
      </w:r>
      <w:r w:rsidRPr="006A1348">
        <w:br/>
        <w:t xml:space="preserve">2.500 – 750 = </w:t>
      </w:r>
      <w:r w:rsidRPr="00CB5B7B">
        <w:rPr>
          <w:u w:val="double"/>
        </w:rPr>
        <w:t>1.750 euro</w:t>
      </w:r>
      <w:r w:rsidRPr="006A1348">
        <w:tab/>
        <w:t>boekwaarde start jaar 2</w:t>
      </w:r>
      <w:r w:rsidRPr="006A1348">
        <w:tab/>
        <w:t>1.875,00</w:t>
      </w:r>
      <w:r w:rsidRPr="006A1348">
        <w:br/>
        <w:t xml:space="preserve"> </w:t>
      </w:r>
      <w:r w:rsidRPr="006A1348">
        <w:tab/>
      </w:r>
      <w:r w:rsidRPr="006A1348">
        <w:tab/>
        <w:t xml:space="preserve">25% van 1.875 = </w:t>
      </w:r>
      <w:r w:rsidRPr="006A1348">
        <w:tab/>
      </w:r>
      <w:r w:rsidRPr="00CB5B7B">
        <w:rPr>
          <w:u w:val="single"/>
        </w:rPr>
        <w:t xml:space="preserve">    468,75</w:t>
      </w:r>
      <w:r w:rsidRPr="00CB5B7B">
        <w:rPr>
          <w:u w:val="single"/>
        </w:rPr>
        <w:tab/>
        <w:t>-</w:t>
      </w:r>
      <w:r w:rsidRPr="00CB5B7B">
        <w:rPr>
          <w:u w:val="single"/>
        </w:rPr>
        <w:br/>
      </w:r>
      <w:r w:rsidRPr="006A1348">
        <w:t xml:space="preserve"> </w:t>
      </w:r>
      <w:r w:rsidRPr="006A1348">
        <w:tab/>
      </w:r>
      <w:r w:rsidRPr="006A1348">
        <w:tab/>
        <w:t>boekwaarde start jaar 3</w:t>
      </w:r>
      <w:r w:rsidRPr="006A1348">
        <w:tab/>
        <w:t>1.406,25</w:t>
      </w:r>
      <w:r w:rsidRPr="006A1348">
        <w:br/>
        <w:t xml:space="preserve"> </w:t>
      </w:r>
      <w:r w:rsidRPr="006A1348">
        <w:tab/>
      </w:r>
      <w:r w:rsidRPr="006A1348">
        <w:tab/>
        <w:t>25% van 1.406,25</w:t>
      </w:r>
      <w:r w:rsidRPr="006A1348">
        <w:tab/>
        <w:t xml:space="preserve">  </w:t>
      </w:r>
      <w:r w:rsidRPr="00CB5B7B">
        <w:rPr>
          <w:u w:val="single"/>
        </w:rPr>
        <w:t xml:space="preserve">     351,56</w:t>
      </w:r>
      <w:r w:rsidRPr="00CB5B7B">
        <w:rPr>
          <w:u w:val="single"/>
        </w:rPr>
        <w:tab/>
        <w:t>-</w:t>
      </w:r>
      <w:r w:rsidRPr="00CB5B7B">
        <w:rPr>
          <w:u w:val="single"/>
        </w:rPr>
        <w:br/>
      </w:r>
      <w:r w:rsidRPr="006A1348">
        <w:t xml:space="preserve">  </w:t>
      </w:r>
      <w:r w:rsidRPr="006A1348">
        <w:tab/>
      </w:r>
      <w:r w:rsidRPr="006A1348">
        <w:tab/>
        <w:t xml:space="preserve">boekwaarde start jaar 4 </w:t>
      </w:r>
      <w:r w:rsidRPr="006A1348">
        <w:tab/>
      </w:r>
      <w:r w:rsidRPr="00CB5B7B">
        <w:rPr>
          <w:u w:val="double"/>
        </w:rPr>
        <w:t>1.054,69</w:t>
      </w:r>
      <w:r w:rsidRPr="006A1348">
        <w:br/>
        <w:t xml:space="preserve"> </w:t>
      </w:r>
      <w:r w:rsidRPr="006A1348">
        <w:tab/>
      </w:r>
      <w:r w:rsidRPr="006A1348">
        <w:tab/>
        <w:t>= einde jaar 3</w:t>
      </w:r>
      <w:r w:rsidRPr="006A1348">
        <w:br/>
        <w:t>Het verschil is ongeveer 700 euro. Beide manieren zijn toegestaan.</w:t>
      </w:r>
      <w:r w:rsidRPr="00CB5B7B">
        <w:rPr>
          <w:color w:val="C00000"/>
        </w:rPr>
        <w:br/>
      </w:r>
      <w:r w:rsidRPr="006A1348">
        <w:t>d. Hetzelfde zadel wordt nu afgeschreven in 5 jaar en dan wordt het verkocht met een restwaarde van 500 euro. Hoe verlopen nu de afschrijvingen?</w:t>
      </w:r>
      <w:r w:rsidRPr="006A1348">
        <w:br/>
      </w:r>
      <w:bookmarkStart w:id="3" w:name="_Hlk48559949"/>
      <w:r w:rsidRPr="006A1348">
        <w:br/>
      </w:r>
      <w:r w:rsidRPr="00CB5B7B">
        <w:rPr>
          <w:u w:val="single"/>
        </w:rPr>
        <w:t>Methode 1 Aanschafwaarde</w:t>
      </w:r>
      <w:r w:rsidRPr="006A1348">
        <w:tab/>
      </w:r>
      <w:r w:rsidRPr="00CB5B7B">
        <w:rPr>
          <w:u w:val="single"/>
        </w:rPr>
        <w:t>Methode 2 Boekwaarde (verandert niet!)</w:t>
      </w:r>
      <w:r w:rsidRPr="00CB5B7B">
        <w:rPr>
          <w:u w:val="single"/>
        </w:rPr>
        <w:br/>
      </w:r>
      <w:r w:rsidRPr="006A1348">
        <w:t>2.500 – restwaarde 500 = 2.000 afschrijven</w:t>
      </w:r>
      <w:r w:rsidR="00842C64">
        <w:tab/>
      </w:r>
      <w:r w:rsidRPr="006A1348">
        <w:t xml:space="preserve">aanschaf start </w:t>
      </w:r>
      <w:proofErr w:type="spellStart"/>
      <w:r w:rsidRPr="006A1348">
        <w:t>jr</w:t>
      </w:r>
      <w:proofErr w:type="spellEnd"/>
      <w:r w:rsidRPr="006A1348">
        <w:t xml:space="preserve"> 1</w:t>
      </w:r>
      <w:r w:rsidRPr="006A1348">
        <w:tab/>
        <w:t>2.500,00</w:t>
      </w:r>
      <w:r w:rsidRPr="006A1348">
        <w:br/>
        <w:t>2.000 : 5 jaar = 400 afschrijving per jaar</w:t>
      </w:r>
      <w:r w:rsidRPr="006A1348">
        <w:tab/>
        <w:t xml:space="preserve">25% van 2.500 = </w:t>
      </w:r>
      <w:r w:rsidRPr="006A1348">
        <w:tab/>
      </w:r>
      <w:r w:rsidRPr="00CB5B7B">
        <w:rPr>
          <w:u w:val="single"/>
        </w:rPr>
        <w:t xml:space="preserve">    625,00</w:t>
      </w:r>
      <w:r w:rsidRPr="00CB5B7B">
        <w:rPr>
          <w:u w:val="single"/>
        </w:rPr>
        <w:tab/>
        <w:t>-</w:t>
      </w:r>
      <w:r w:rsidRPr="006A1348">
        <w:br/>
        <w:t>3 hele jaren x 400 per jaar = 1.200</w:t>
      </w:r>
      <w:r w:rsidRPr="006A1348">
        <w:tab/>
        <w:t>boekwaarde start jaar 2</w:t>
      </w:r>
      <w:r w:rsidRPr="006A1348">
        <w:tab/>
        <w:t>1.875,00</w:t>
      </w:r>
      <w:r w:rsidRPr="006A1348">
        <w:br/>
        <w:t>2.500 – 1.200 = 1.300</w:t>
      </w:r>
      <w:r w:rsidRPr="006A1348">
        <w:tab/>
        <w:t xml:space="preserve">25% van 1.875 = </w:t>
      </w:r>
      <w:r w:rsidRPr="006A1348">
        <w:tab/>
      </w:r>
      <w:r w:rsidRPr="00CB5B7B">
        <w:rPr>
          <w:u w:val="single"/>
        </w:rPr>
        <w:t xml:space="preserve">    468,75</w:t>
      </w:r>
      <w:r w:rsidRPr="00CB5B7B">
        <w:rPr>
          <w:u w:val="single"/>
        </w:rPr>
        <w:tab/>
        <w:t>-</w:t>
      </w:r>
      <w:r w:rsidRPr="00CB5B7B">
        <w:rPr>
          <w:u w:val="single"/>
        </w:rPr>
        <w:br/>
      </w:r>
      <w:r w:rsidRPr="006A1348">
        <w:t xml:space="preserve"> </w:t>
      </w:r>
      <w:r w:rsidRPr="006A1348">
        <w:tab/>
      </w:r>
      <w:r w:rsidRPr="006A1348">
        <w:tab/>
        <w:t>boekwaarde start jaar 3</w:t>
      </w:r>
      <w:r w:rsidRPr="006A1348">
        <w:tab/>
        <w:t>1.406,25</w:t>
      </w:r>
      <w:r w:rsidRPr="006A1348">
        <w:br/>
        <w:t xml:space="preserve"> </w:t>
      </w:r>
      <w:r w:rsidRPr="006A1348">
        <w:tab/>
      </w:r>
      <w:r w:rsidRPr="006A1348">
        <w:tab/>
        <w:t>25% van 1.406,25</w:t>
      </w:r>
      <w:r w:rsidRPr="006A1348">
        <w:tab/>
        <w:t xml:space="preserve">  </w:t>
      </w:r>
      <w:r w:rsidRPr="00CB5B7B">
        <w:rPr>
          <w:u w:val="single"/>
        </w:rPr>
        <w:t xml:space="preserve">     351,56</w:t>
      </w:r>
      <w:r w:rsidRPr="00CB5B7B">
        <w:rPr>
          <w:u w:val="single"/>
        </w:rPr>
        <w:tab/>
        <w:t>-</w:t>
      </w:r>
      <w:r w:rsidRPr="00CB5B7B">
        <w:rPr>
          <w:u w:val="single"/>
        </w:rPr>
        <w:br/>
      </w:r>
      <w:r w:rsidRPr="006A1348">
        <w:t xml:space="preserve">  </w:t>
      </w:r>
      <w:r w:rsidRPr="006A1348">
        <w:tab/>
      </w:r>
      <w:r w:rsidRPr="006A1348">
        <w:tab/>
        <w:t xml:space="preserve">boekwaarde start jaar 4 </w:t>
      </w:r>
      <w:r w:rsidRPr="006A1348">
        <w:tab/>
        <w:t>1.054,69</w:t>
      </w:r>
      <w:r w:rsidRPr="006A1348">
        <w:br/>
        <w:t xml:space="preserve"> </w:t>
      </w:r>
      <w:r w:rsidRPr="006A1348">
        <w:tab/>
      </w:r>
      <w:r w:rsidRPr="006A1348">
        <w:tab/>
        <w:t>= einde jaar 3</w:t>
      </w:r>
      <w:r w:rsidRPr="006A1348">
        <w:br/>
      </w:r>
      <w:r w:rsidRPr="00CB5B7B">
        <w:rPr>
          <w:color w:val="C00000"/>
        </w:rPr>
        <w:br/>
      </w:r>
      <w:r w:rsidRPr="006A1348">
        <w:t>Het verschil is nu ongeveer 250 euro.</w:t>
      </w:r>
      <w:r w:rsidRPr="006A1348">
        <w:br/>
      </w:r>
      <w:bookmarkEnd w:id="3"/>
      <w:r w:rsidRPr="006A1348">
        <w:br/>
      </w:r>
      <w:r w:rsidR="00842C64">
        <w:t>e</w:t>
      </w:r>
      <w:r w:rsidRPr="006A1348">
        <w:t>. Waarom wordt er niet afgeschreven op paarden die langer dan 1 jaar mee gaan binnen het bedrijf en onder de vaste activa staan?</w:t>
      </w:r>
      <w:r w:rsidRPr="006A1348">
        <w:br/>
      </w:r>
      <w:r w:rsidRPr="006A1348">
        <w:lastRenderedPageBreak/>
        <w:t>Omdat paarden veranderen van waarde. Ze kunnen gedurende hun leven meer en minder waard worden. Een jaarling die wordt verkocht als 4-jarig sportpaard met klassering, is in die tijd gestegen van waarde. Een dekhengst die langzamerhand steeds minder populair wordt bij de fokkers, daalt in waarde.</w:t>
      </w:r>
      <w:r w:rsidRPr="006A1348">
        <w:br/>
      </w:r>
      <w:r w:rsidR="00842C64">
        <w:t>f</w:t>
      </w:r>
      <w:r w:rsidRPr="006A1348">
        <w:t xml:space="preserve">. Van een </w:t>
      </w:r>
      <w:r w:rsidR="00842C64">
        <w:t>chique</w:t>
      </w:r>
      <w:r w:rsidRPr="006A1348">
        <w:t xml:space="preserve"> merrieveulen is de kostprijs 3.000 euro. Het dier groeit op en wordt als 3-jarige geschat op een waarde van 15.000 euro. De fokkerij is erg tevreden over het resultaat en wil het dier gaan uitbrengen in de sport en later weer als fokmerrie gaan gebruiken. Er is echter een amazone die zó gek is met deze merrie, dat het haar lukt om het dier te kopen als 3-jarige voor 20.000 euro. </w:t>
      </w:r>
      <w:r w:rsidRPr="006A1348">
        <w:br/>
        <w:t>Hoe is de verdeling tussen omzet en aanwas van deze 20.000 euro?</w:t>
      </w:r>
      <w:r w:rsidRPr="006A1348">
        <w:br/>
        <w:t>Kostprijs 3.000 euro, aanwas 15.000-3.000 = 12.000 euro en 5.000 euro omzet.</w:t>
      </w:r>
      <w:r w:rsidRPr="00CB5B7B">
        <w:rPr>
          <w:color w:val="C00000"/>
        </w:rPr>
        <w:br/>
      </w:r>
      <w:r w:rsidR="00842C64">
        <w:t>g</w:t>
      </w:r>
      <w:r w:rsidRPr="006A1348">
        <w:t>. Waarom staan rente en afschrijvingen onderaan apart op de exploitatierekening en niet onder de (indirecte) kosten? Want het zijn echt wel kosten.</w:t>
      </w:r>
      <w:r w:rsidRPr="006A1348">
        <w:br/>
        <w:t>Afschrijvingen zijn wel kosten, maar geen uitgaven. Als je een machine 10 jaar gebruikt, is het logisch om de aanschaf van die machine te verspreiden over 10 jaar en 10 jaar lang als kosten te boeken. De uitgave is echter al aan het begin van die 10 jaar gedaan.</w:t>
      </w:r>
      <w:r w:rsidRPr="006A1348">
        <w:br/>
        <w:t>Rente is afhankelijk van hoeveel eigen vermogen je hebt. En hoort niet bij het ondernemen zelf. Iemand die veel eigen vermogen heeft, heeft lagere rentekosten dan iemand die weinig eigen vermogen heeft.</w:t>
      </w:r>
      <w:r w:rsidRPr="006A1348">
        <w:br/>
        <w:t>Door ze apart te zetten, vallen ze goed op. Ze worden verder gewoon als kosten behandeld en afgetrokken van het resultaat bij de indirecte kosten.</w:t>
      </w:r>
      <w:r w:rsidRPr="004D4A55">
        <w:br/>
      </w:r>
    </w:p>
    <w:p w14:paraId="03B98E68" w14:textId="0DFC0EFD" w:rsidR="00CB5B7B" w:rsidRPr="004D4A55" w:rsidRDefault="00CB5B7B" w:rsidP="00CB5B7B">
      <w:pPr>
        <w:pStyle w:val="Lijstalinea"/>
      </w:pPr>
      <w:r>
        <w:t>Afschrijven - jaarrapport</w:t>
      </w:r>
    </w:p>
    <w:p w14:paraId="333AC9B3" w14:textId="03FB1FB0" w:rsidR="004D4A55" w:rsidRPr="00CB5B7B" w:rsidRDefault="00DA60AE" w:rsidP="00CB5B7B">
      <w:pPr>
        <w:tabs>
          <w:tab w:val="left" w:pos="567"/>
          <w:tab w:val="left" w:pos="4253"/>
          <w:tab w:val="right" w:pos="7938"/>
          <w:tab w:val="left" w:pos="8222"/>
        </w:tabs>
        <w:rPr>
          <w:b/>
          <w:color w:val="C00000"/>
          <w:sz w:val="32"/>
        </w:rPr>
      </w:pPr>
      <w:r>
        <w:t xml:space="preserve">a. </w:t>
      </w:r>
      <w:r w:rsidR="006A1348" w:rsidRPr="006A1348">
        <w:t>Uit welke 4 groepen bestaan de afschrijvingen in de bijlage o bladzijde 19 en 20?</w:t>
      </w:r>
      <w:r w:rsidR="006A1348" w:rsidRPr="006A1348">
        <w:br/>
      </w:r>
      <w:r w:rsidR="006A1348" w:rsidRPr="00CB5B7B">
        <w:rPr>
          <w:color w:val="538135" w:themeColor="accent6" w:themeShade="BF"/>
        </w:rPr>
        <w:t>Gebouwen, Inventaris, Transportmiddelen en Paardenbestand.</w:t>
      </w:r>
      <w:r w:rsidR="006A1348" w:rsidRPr="006A1348">
        <w:br/>
      </w:r>
      <w:r>
        <w:t>b</w:t>
      </w:r>
      <w:r w:rsidR="006A1348" w:rsidRPr="006A1348">
        <w:t>. Wat heeft de omheining van het buitenterrein gekost en wanneer is dit aangeschaft?</w:t>
      </w:r>
      <w:r w:rsidR="006A1348" w:rsidRPr="006A1348">
        <w:br/>
      </w:r>
      <w:r w:rsidR="006A1348" w:rsidRPr="00CB5B7B">
        <w:rPr>
          <w:color w:val="538135" w:themeColor="accent6" w:themeShade="BF"/>
        </w:rPr>
        <w:t>(JR19) 1.510 en 9 september 2019</w:t>
      </w:r>
      <w:r w:rsidR="006A1348" w:rsidRPr="00CB5B7B">
        <w:rPr>
          <w:color w:val="C00000"/>
        </w:rPr>
        <w:br/>
      </w:r>
      <w:r>
        <w:t>c</w:t>
      </w:r>
      <w:r w:rsidR="006A1348" w:rsidRPr="006A1348">
        <w:t>. Voldoen alle afschrijvingen aan de eisen die door de belastingdienst worden gesteld?</w:t>
      </w:r>
      <w:r w:rsidR="006A1348" w:rsidRPr="006A1348">
        <w:br/>
      </w:r>
      <w:r w:rsidR="006A1348" w:rsidRPr="00CB5B7B">
        <w:rPr>
          <w:color w:val="538135" w:themeColor="accent6" w:themeShade="BF"/>
        </w:rPr>
        <w:t xml:space="preserve">(JR19 en site belastingdienst) Nee, want op computers wordt 33,3% afgeschreven (kantoorinventaris </w:t>
      </w:r>
      <w:proofErr w:type="spellStart"/>
      <w:r w:rsidR="006A1348" w:rsidRPr="00CB5B7B">
        <w:rPr>
          <w:color w:val="538135" w:themeColor="accent6" w:themeShade="BF"/>
        </w:rPr>
        <w:t>nr</w:t>
      </w:r>
      <w:proofErr w:type="spellEnd"/>
      <w:r w:rsidR="006A1348" w:rsidRPr="00CB5B7B">
        <w:rPr>
          <w:color w:val="538135" w:themeColor="accent6" w:themeShade="BF"/>
        </w:rPr>
        <w:t xml:space="preserve"> 1). Ook al is de economische levensduur van een computer 3 jaar, er moet toch in 5 jaar op afgeschreven worden. </w:t>
      </w:r>
      <w:r w:rsidR="006A1348" w:rsidRPr="00CB5B7B">
        <w:rPr>
          <w:color w:val="C00000"/>
        </w:rPr>
        <w:br/>
      </w:r>
      <w:r>
        <w:t>d</w:t>
      </w:r>
      <w:r w:rsidR="006A1348" w:rsidRPr="006A1348">
        <w:t>. In hoeveel jaar wordt het buffet afgeschreven?</w:t>
      </w:r>
      <w:r w:rsidR="006A1348" w:rsidRPr="006A1348">
        <w:br/>
      </w:r>
      <w:r w:rsidR="006A1348" w:rsidRPr="00CB5B7B">
        <w:rPr>
          <w:color w:val="538135" w:themeColor="accent6" w:themeShade="BF"/>
        </w:rPr>
        <w:t>100% / 16,67% afschrijven = 6 jaar</w:t>
      </w:r>
      <w:r w:rsidR="006A1348" w:rsidRPr="00CB5B7B">
        <w:rPr>
          <w:color w:val="C00000"/>
        </w:rPr>
        <w:br/>
      </w:r>
      <w:r>
        <w:t>e</w:t>
      </w:r>
      <w:r w:rsidR="006A1348" w:rsidRPr="006A1348">
        <w:t xml:space="preserve">. Het is gebruikelijk dat auto’s worden afgeschreven via een vast percentage van de boekwaarde. </w:t>
      </w:r>
      <w:r w:rsidR="006A1348" w:rsidRPr="006A1348">
        <w:br/>
      </w:r>
      <w:r>
        <w:t>e</w:t>
      </w:r>
      <w:r w:rsidR="006A1348" w:rsidRPr="006A1348">
        <w:t>1. Wordt dat hier ook gedaan en waarom?</w:t>
      </w:r>
      <w:r w:rsidR="006A1348" w:rsidRPr="006A1348">
        <w:br/>
      </w:r>
      <w:r w:rsidR="006A1348" w:rsidRPr="00CB5B7B">
        <w:rPr>
          <w:color w:val="538135" w:themeColor="accent6" w:themeShade="BF"/>
        </w:rPr>
        <w:t>(JR20) Nee, want er wordt een vast afschrijvingspercentage gehanteerd van 20% en dat hoort bij het afschrijven volgens een vast percentage van de aanschafwaarde.</w:t>
      </w:r>
      <w:r w:rsidR="006A1348" w:rsidRPr="00CB5B7B">
        <w:rPr>
          <w:color w:val="C00000"/>
        </w:rPr>
        <w:br/>
      </w:r>
      <w:r>
        <w:t>e</w:t>
      </w:r>
      <w:r w:rsidR="006A1348" w:rsidRPr="006A1348">
        <w:t>2. Wat zou een reden kunnen zijn om het toch op basis van de aanschafwaarde te doen?</w:t>
      </w:r>
      <w:r w:rsidR="006A1348" w:rsidRPr="006A1348">
        <w:br/>
      </w:r>
      <w:r w:rsidR="006A1348" w:rsidRPr="00CB5B7B">
        <w:rPr>
          <w:color w:val="538135" w:themeColor="accent6" w:themeShade="BF"/>
        </w:rPr>
        <w:t>(eigen inzicht) Het bedrag is relatief laag (3.500 euro en geen 3,5 miljoen) en dan moet je per jaar per onderdeel alles apart gaan uitrekenen wat meer werk is.</w:t>
      </w:r>
      <w:r w:rsidR="006A1348" w:rsidRPr="00CB5B7B">
        <w:rPr>
          <w:color w:val="C00000"/>
        </w:rPr>
        <w:br/>
      </w:r>
      <w:r>
        <w:t>f</w:t>
      </w:r>
      <w:r w:rsidR="006A1348" w:rsidRPr="006A1348">
        <w:t>. Wat is er in 2020 met de volgende paarden gebeurd?</w:t>
      </w:r>
      <w:r w:rsidR="006A1348" w:rsidRPr="006A1348">
        <w:br/>
      </w:r>
      <w:r>
        <w:t>f</w:t>
      </w:r>
      <w:r w:rsidR="006A1348" w:rsidRPr="006A1348">
        <w:t xml:space="preserve">1. </w:t>
      </w:r>
      <w:proofErr w:type="spellStart"/>
      <w:r w:rsidR="006A1348" w:rsidRPr="006A1348">
        <w:t>Callista</w:t>
      </w:r>
      <w:proofErr w:type="spellEnd"/>
      <w:r w:rsidR="006A1348" w:rsidRPr="006A1348">
        <w:br/>
      </w:r>
      <w:r w:rsidR="006A1348" w:rsidRPr="00CB5B7B">
        <w:rPr>
          <w:color w:val="538135" w:themeColor="accent6" w:themeShade="BF"/>
        </w:rPr>
        <w:t xml:space="preserve">(JR20) </w:t>
      </w:r>
      <w:proofErr w:type="spellStart"/>
      <w:r w:rsidR="006A1348" w:rsidRPr="00CB5B7B">
        <w:rPr>
          <w:color w:val="538135" w:themeColor="accent6" w:themeShade="BF"/>
        </w:rPr>
        <w:t>Callista</w:t>
      </w:r>
      <w:proofErr w:type="spellEnd"/>
      <w:r w:rsidR="006A1348" w:rsidRPr="00CB5B7B">
        <w:rPr>
          <w:color w:val="538135" w:themeColor="accent6" w:themeShade="BF"/>
        </w:rPr>
        <w:t xml:space="preserve"> stond aan het begin van het jaar voor 2.000 euro op de balans en is 500 euro meer waard geworden, dus staat nu voor 2.500 euro op de balans.</w:t>
      </w:r>
      <w:r w:rsidR="006A1348" w:rsidRPr="00CB5B7B">
        <w:rPr>
          <w:color w:val="C00000"/>
        </w:rPr>
        <w:br/>
      </w:r>
      <w:r>
        <w:t>f</w:t>
      </w:r>
      <w:r w:rsidR="006A1348" w:rsidRPr="006A1348">
        <w:t xml:space="preserve">2. </w:t>
      </w:r>
      <w:proofErr w:type="spellStart"/>
      <w:r w:rsidR="006A1348" w:rsidRPr="006A1348">
        <w:t>Marona</w:t>
      </w:r>
      <w:proofErr w:type="spellEnd"/>
      <w:r w:rsidR="006A1348" w:rsidRPr="006A1348">
        <w:br/>
      </w:r>
      <w:r w:rsidR="006A1348" w:rsidRPr="00CB5B7B">
        <w:rPr>
          <w:color w:val="538135" w:themeColor="accent6" w:themeShade="BF"/>
        </w:rPr>
        <w:t xml:space="preserve">(JR20) </w:t>
      </w:r>
      <w:proofErr w:type="spellStart"/>
      <w:r w:rsidR="006A1348" w:rsidRPr="00CB5B7B">
        <w:rPr>
          <w:color w:val="538135" w:themeColor="accent6" w:themeShade="BF"/>
        </w:rPr>
        <w:t>Marona</w:t>
      </w:r>
      <w:proofErr w:type="spellEnd"/>
      <w:r w:rsidR="006A1348" w:rsidRPr="00CB5B7B">
        <w:rPr>
          <w:color w:val="538135" w:themeColor="accent6" w:themeShade="BF"/>
        </w:rPr>
        <w:t xml:space="preserve"> is verkocht, want de eindwaarde is 0. Het is onduidelijk of dit aan de slager is, of aan een derde.</w:t>
      </w:r>
      <w:r w:rsidR="006A1348" w:rsidRPr="00CB5B7B">
        <w:rPr>
          <w:color w:val="C00000"/>
        </w:rPr>
        <w:br/>
      </w:r>
      <w:r>
        <w:t>f</w:t>
      </w:r>
      <w:r w:rsidR="006A1348" w:rsidRPr="006A1348">
        <w:t xml:space="preserve">3. </w:t>
      </w:r>
      <w:proofErr w:type="spellStart"/>
      <w:r w:rsidR="006A1348" w:rsidRPr="006A1348">
        <w:t>Nixie</w:t>
      </w:r>
      <w:proofErr w:type="spellEnd"/>
      <w:r w:rsidR="006A1348" w:rsidRPr="006A1348">
        <w:t>.</w:t>
      </w:r>
      <w:r w:rsidR="006A1348" w:rsidRPr="006A1348">
        <w:br/>
      </w:r>
      <w:r w:rsidR="006A1348" w:rsidRPr="00CB5B7B">
        <w:rPr>
          <w:color w:val="538135" w:themeColor="accent6" w:themeShade="BF"/>
        </w:rPr>
        <w:lastRenderedPageBreak/>
        <w:t xml:space="preserve">(JR20) </w:t>
      </w:r>
      <w:proofErr w:type="spellStart"/>
      <w:r w:rsidR="006A1348" w:rsidRPr="00CB5B7B">
        <w:rPr>
          <w:color w:val="538135" w:themeColor="accent6" w:themeShade="BF"/>
        </w:rPr>
        <w:t>Nixie</w:t>
      </w:r>
      <w:proofErr w:type="spellEnd"/>
      <w:r w:rsidR="006A1348" w:rsidRPr="00CB5B7B">
        <w:rPr>
          <w:color w:val="538135" w:themeColor="accent6" w:themeShade="BF"/>
        </w:rPr>
        <w:t xml:space="preserve"> is aangekocht voor 1.250 euro en in waarde gestegen met 750 euro tot 2.000</w:t>
      </w:r>
      <w:r w:rsidR="006A1348" w:rsidRPr="00CB5B7B">
        <w:rPr>
          <w:color w:val="538135" w:themeColor="accent6" w:themeShade="BF"/>
          <w:vertAlign w:val="superscript"/>
        </w:rPr>
        <w:t xml:space="preserve"> </w:t>
      </w:r>
      <w:r w:rsidR="006A1348" w:rsidRPr="00CB5B7B">
        <w:rPr>
          <w:color w:val="538135" w:themeColor="accent6" w:themeShade="BF"/>
        </w:rPr>
        <w:t>euro. Het is niet bekend wanneer het paard is gekocht.</w:t>
      </w:r>
      <w:r w:rsidR="006A1348" w:rsidRPr="00CB5B7B">
        <w:rPr>
          <w:color w:val="C00000"/>
        </w:rPr>
        <w:br/>
      </w:r>
      <w:r>
        <w:t>f</w:t>
      </w:r>
      <w:r w:rsidR="006A1348" w:rsidRPr="006A1348">
        <w:t>4. Nonnetje</w:t>
      </w:r>
      <w:r w:rsidR="006A1348" w:rsidRPr="006A1348">
        <w:br/>
      </w:r>
      <w:r w:rsidR="006A1348" w:rsidRPr="00CB5B7B">
        <w:rPr>
          <w:color w:val="538135" w:themeColor="accent6" w:themeShade="BF"/>
        </w:rPr>
        <w:t>(JR20) Nonnetje is aangekocht voor 1.000 euro. Het paard is in hetzelfde jaar verkocht. Ook hier is onduidelijk of dit aan de slager is of aan een derde.</w:t>
      </w:r>
      <w:r w:rsidR="006A1348" w:rsidRPr="00CB5B7B">
        <w:rPr>
          <w:color w:val="C00000"/>
        </w:rPr>
        <w:br/>
      </w:r>
      <w:r>
        <w:t>g</w:t>
      </w:r>
      <w:r w:rsidR="006A1348" w:rsidRPr="006A1348">
        <w:t>. Op de balans staat voor 1 januari 2020 een ander bedrag voor de paardenstapel dan eind 2020. Toon aan hoe dit tot stand is gekomen.</w:t>
      </w:r>
      <w:r w:rsidR="006A1348" w:rsidRPr="006A1348">
        <w:br/>
      </w:r>
      <w:r w:rsidR="006A1348" w:rsidRPr="00CB5B7B">
        <w:rPr>
          <w:color w:val="538135" w:themeColor="accent6" w:themeShade="BF"/>
        </w:rPr>
        <w:t>(JR11) Eindbalans 2019 = 1 januari 2020, waarde paardenbestand</w:t>
      </w:r>
      <w:r w:rsidR="006A1348" w:rsidRPr="00CB5B7B">
        <w:rPr>
          <w:color w:val="538135" w:themeColor="accent6" w:themeShade="BF"/>
        </w:rPr>
        <w:tab/>
      </w:r>
      <w:r w:rsidR="006A1348" w:rsidRPr="00CB5B7B">
        <w:rPr>
          <w:color w:val="538135" w:themeColor="accent6" w:themeShade="BF"/>
        </w:rPr>
        <w:tab/>
      </w:r>
      <w:r w:rsidR="006A1348" w:rsidRPr="00CB5B7B">
        <w:rPr>
          <w:b/>
          <w:color w:val="538135" w:themeColor="accent6" w:themeShade="BF"/>
        </w:rPr>
        <w:t>44.081</w:t>
      </w:r>
      <w:r w:rsidR="006A1348" w:rsidRPr="00CB5B7B">
        <w:rPr>
          <w:color w:val="538135" w:themeColor="accent6" w:themeShade="BF"/>
        </w:rPr>
        <w:br/>
        <w:t>(JR20) Er zijn 9 paarden gekocht voor in totaal</w:t>
      </w:r>
      <w:r w:rsidR="006A1348" w:rsidRPr="00CB5B7B">
        <w:rPr>
          <w:color w:val="538135" w:themeColor="accent6" w:themeShade="BF"/>
        </w:rPr>
        <w:br/>
        <w:t xml:space="preserve"> </w:t>
      </w:r>
      <w:r w:rsidR="006A1348" w:rsidRPr="00CB5B7B">
        <w:rPr>
          <w:color w:val="538135" w:themeColor="accent6" w:themeShade="BF"/>
        </w:rPr>
        <w:tab/>
        <w:t xml:space="preserve">2.000 + 1.250 + 1.250 + 2.000 + 1.000 + 1.000 + 1.375 + </w:t>
      </w:r>
      <w:r w:rsidR="006A1348" w:rsidRPr="00CB5B7B">
        <w:rPr>
          <w:color w:val="538135" w:themeColor="accent6" w:themeShade="BF"/>
        </w:rPr>
        <w:br/>
        <w:t xml:space="preserve"> </w:t>
      </w:r>
      <w:r w:rsidR="006A1348" w:rsidRPr="00CB5B7B">
        <w:rPr>
          <w:color w:val="538135" w:themeColor="accent6" w:themeShade="BF"/>
        </w:rPr>
        <w:tab/>
        <w:t xml:space="preserve">1.375 + 1.000 = </w:t>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t>12.250 +</w:t>
      </w:r>
      <w:r w:rsidR="006A1348" w:rsidRPr="00CB5B7B">
        <w:rPr>
          <w:color w:val="538135" w:themeColor="accent6" w:themeShade="BF"/>
        </w:rPr>
        <w:br/>
        <w:t>(JR20) Er zijn 19 paarden opgewaardeerd voor 10.020 euro</w:t>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t>10.020 +</w:t>
      </w:r>
      <w:r w:rsidR="006A1348" w:rsidRPr="00CB5B7B">
        <w:rPr>
          <w:color w:val="538135" w:themeColor="accent6" w:themeShade="BF"/>
        </w:rPr>
        <w:br/>
        <w:t>(JR20) Er zijn 9 paarden weg voor een balanswaarde van 14.776 euro</w:t>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u w:val="single"/>
        </w:rPr>
        <w:t>14.776 -/-</w:t>
      </w:r>
      <w:r w:rsidR="006A1348" w:rsidRPr="00CB5B7B">
        <w:rPr>
          <w:color w:val="538135" w:themeColor="accent6" w:themeShade="BF"/>
          <w:u w:val="single"/>
        </w:rPr>
        <w:br/>
      </w:r>
      <w:r w:rsidR="006A1348" w:rsidRPr="00CB5B7B">
        <w:rPr>
          <w:color w:val="538135" w:themeColor="accent6" w:themeShade="BF"/>
        </w:rPr>
        <w:t>(let op, de verkoopwaarde kan anders zijn dan de waarde in de boeken)</w:t>
      </w:r>
      <w:r w:rsidR="006A1348" w:rsidRPr="00CB5B7B">
        <w:rPr>
          <w:color w:val="538135" w:themeColor="accent6" w:themeShade="BF"/>
        </w:rPr>
        <w:br/>
        <w:t xml:space="preserve"> </w:t>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color w:val="538135" w:themeColor="accent6" w:themeShade="BF"/>
        </w:rPr>
        <w:tab/>
      </w:r>
      <w:r w:rsidR="006A1348" w:rsidRPr="00CB5B7B">
        <w:rPr>
          <w:b/>
          <w:color w:val="538135" w:themeColor="accent6" w:themeShade="BF"/>
        </w:rPr>
        <w:t>51.575</w:t>
      </w:r>
      <w:r w:rsidR="006A1348" w:rsidRPr="006A1348">
        <w:br/>
      </w:r>
      <w:r>
        <w:t>h</w:t>
      </w:r>
      <w:r w:rsidR="006A1348" w:rsidRPr="006A1348">
        <w:t>. Handelt dit bedrijf veel in paarden? 2 redenen.</w:t>
      </w:r>
      <w:r w:rsidR="006A1348" w:rsidRPr="006A1348">
        <w:br/>
      </w:r>
      <w:r w:rsidR="006A1348" w:rsidRPr="00CB5B7B">
        <w:rPr>
          <w:color w:val="538135" w:themeColor="accent6" w:themeShade="BF"/>
        </w:rPr>
        <w:t>Nee, want er staat op de balans geen handelsvoorraad paarden bij de vlottende activa.</w:t>
      </w:r>
      <w:r w:rsidR="006A1348" w:rsidRPr="00CB5B7B">
        <w:rPr>
          <w:color w:val="538135" w:themeColor="accent6" w:themeShade="BF"/>
        </w:rPr>
        <w:br/>
        <w:t xml:space="preserve">Nee, want van de (26+9) = 34 paarden zijn er 9 weg gegaan en dit zijn vooral de oudere paarden (Ypsilon, </w:t>
      </w:r>
      <w:proofErr w:type="spellStart"/>
      <w:r w:rsidR="006A1348" w:rsidRPr="00CB5B7B">
        <w:rPr>
          <w:color w:val="538135" w:themeColor="accent6" w:themeShade="BF"/>
        </w:rPr>
        <w:t>Ginger</w:t>
      </w:r>
      <w:proofErr w:type="spellEnd"/>
      <w:r w:rsidR="006A1348" w:rsidRPr="00CB5B7B">
        <w:rPr>
          <w:color w:val="538135" w:themeColor="accent6" w:themeShade="BF"/>
        </w:rPr>
        <w:t xml:space="preserve">, </w:t>
      </w:r>
      <w:proofErr w:type="spellStart"/>
      <w:r w:rsidR="006A1348" w:rsidRPr="00CB5B7B">
        <w:rPr>
          <w:color w:val="538135" w:themeColor="accent6" w:themeShade="BF"/>
        </w:rPr>
        <w:t>Marona</w:t>
      </w:r>
      <w:proofErr w:type="spellEnd"/>
      <w:r w:rsidR="006A1348" w:rsidRPr="00CB5B7B">
        <w:rPr>
          <w:color w:val="538135" w:themeColor="accent6" w:themeShade="BF"/>
        </w:rPr>
        <w:t>, Symphony). Ze staan dus gemiddeld 34/9 = 3,8 jaar op het bedrijf.</w:t>
      </w:r>
      <w:r w:rsidR="006A1348" w:rsidRPr="00CB5B7B">
        <w:rPr>
          <w:color w:val="C00000"/>
        </w:rPr>
        <w:br/>
      </w:r>
      <w:r>
        <w:t>i</w:t>
      </w:r>
      <w:r w:rsidR="006A1348" w:rsidRPr="006A1348">
        <w:t>. Hoe lang denk je dat dit bedrijf bestaat?</w:t>
      </w:r>
      <w:r w:rsidR="006A1348" w:rsidRPr="006A1348">
        <w:br/>
      </w:r>
      <w:r w:rsidR="006A1348" w:rsidRPr="00CB5B7B">
        <w:rPr>
          <w:color w:val="538135" w:themeColor="accent6" w:themeShade="BF"/>
        </w:rPr>
        <w:t>7 jaar, want er is geen enkele afschrijving die verder terug gaat dan 2013.</w:t>
      </w:r>
      <w:r w:rsidR="006A1348" w:rsidRPr="00CB5B7B">
        <w:rPr>
          <w:b/>
          <w:color w:val="C00000"/>
        </w:rPr>
        <w:br/>
      </w:r>
      <w:r w:rsidR="006A1348" w:rsidRPr="00CB5B7B">
        <w:rPr>
          <w:b/>
          <w:color w:val="C00000"/>
        </w:rPr>
        <w:br/>
      </w:r>
      <w:r w:rsidR="006A1348" w:rsidRPr="00CB5B7B">
        <w:rPr>
          <w:b/>
          <w:color w:val="C00000"/>
        </w:rPr>
        <w:br/>
      </w:r>
      <w:r w:rsidR="00421B2F">
        <w:rPr>
          <w:b/>
          <w:iCs/>
          <w:noProof/>
          <w:color w:val="C00000"/>
          <w:sz w:val="32"/>
        </w:rPr>
        <w:drawing>
          <wp:inline distT="0" distB="0" distL="0" distR="0" wp14:anchorId="510E3475" wp14:editId="2B8B9A4D">
            <wp:extent cx="5857240" cy="3081475"/>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ard jaarrekening.png"/>
                    <pic:cNvPicPr/>
                  </pic:nvPicPr>
                  <pic:blipFill>
                    <a:blip r:embed="rId11">
                      <a:extLst>
                        <a:ext uri="{28A0092B-C50C-407E-A947-70E740481C1C}">
                          <a14:useLocalDpi xmlns:a14="http://schemas.microsoft.com/office/drawing/2010/main" val="0"/>
                        </a:ext>
                      </a:extLst>
                    </a:blip>
                    <a:stretch>
                      <a:fillRect/>
                    </a:stretch>
                  </pic:blipFill>
                  <pic:spPr>
                    <a:xfrm>
                      <a:off x="0" y="0"/>
                      <a:ext cx="5938357" cy="3124150"/>
                    </a:xfrm>
                    <a:prstGeom prst="rect">
                      <a:avLst/>
                    </a:prstGeom>
                  </pic:spPr>
                </pic:pic>
              </a:graphicData>
            </a:graphic>
          </wp:inline>
        </w:drawing>
      </w:r>
    </w:p>
    <w:p w14:paraId="2C87152D" w14:textId="7BE27FA6" w:rsidR="00CC1953" w:rsidRPr="004D4A55" w:rsidRDefault="00CC1953" w:rsidP="004D4A55">
      <w:pPr>
        <w:pStyle w:val="Lijstalinea"/>
        <w:numPr>
          <w:ilvl w:val="0"/>
          <w:numId w:val="0"/>
        </w:numPr>
        <w:tabs>
          <w:tab w:val="clear" w:pos="426"/>
          <w:tab w:val="left" w:pos="567"/>
        </w:tabs>
        <w:rPr>
          <w:b/>
          <w:color w:val="C00000"/>
          <w:sz w:val="32"/>
        </w:rPr>
      </w:pPr>
      <w:r w:rsidRPr="004D4A55">
        <w:rPr>
          <w:b/>
          <w:color w:val="538135" w:themeColor="accent6" w:themeShade="BF"/>
          <w:sz w:val="32"/>
        </w:rPr>
        <w:t>Hoofdstuk 4 Exploitatierekening</w:t>
      </w:r>
    </w:p>
    <w:p w14:paraId="55443331" w14:textId="5F3626D8" w:rsidR="00CC1953" w:rsidRPr="004D4A55" w:rsidRDefault="00CC1953" w:rsidP="00CC1953">
      <w:pPr>
        <w:rPr>
          <w:iCs/>
          <w:sz w:val="24"/>
          <w:szCs w:val="24"/>
          <w:lang w:eastAsia="nl-NL"/>
        </w:rPr>
      </w:pPr>
      <w:r w:rsidRPr="004D4A55">
        <w:rPr>
          <w:iCs/>
          <w:sz w:val="24"/>
          <w:szCs w:val="24"/>
          <w:lang w:eastAsia="nl-NL"/>
        </w:rPr>
        <w:lastRenderedPageBreak/>
        <w:t>Lees hoofdstuk 4 van de reader (Exploitatierekening).</w:t>
      </w:r>
      <w:r w:rsidRPr="004D4A55">
        <w:rPr>
          <w:iCs/>
          <w:sz w:val="24"/>
          <w:szCs w:val="24"/>
          <w:lang w:eastAsia="nl-NL"/>
        </w:rPr>
        <w:br/>
        <w:t xml:space="preserve">Lees </w:t>
      </w:r>
      <w:r w:rsidR="001F43E4" w:rsidRPr="004D4A55">
        <w:rPr>
          <w:iCs/>
          <w:sz w:val="24"/>
          <w:szCs w:val="24"/>
          <w:lang w:eastAsia="nl-NL"/>
        </w:rPr>
        <w:t xml:space="preserve">in </w:t>
      </w:r>
      <w:r w:rsidRPr="004D4A55">
        <w:rPr>
          <w:iCs/>
          <w:sz w:val="24"/>
          <w:szCs w:val="24"/>
          <w:lang w:eastAsia="nl-NL"/>
        </w:rPr>
        <w:t xml:space="preserve">het jaarrapport </w:t>
      </w:r>
      <w:r w:rsidR="001F43E4" w:rsidRPr="004D4A55">
        <w:rPr>
          <w:iCs/>
          <w:sz w:val="24"/>
          <w:szCs w:val="24"/>
          <w:lang w:eastAsia="nl-NL"/>
        </w:rPr>
        <w:t>de exploitatierekening (bla 12) en de toelichting op de exploitatierekening (</w:t>
      </w:r>
      <w:proofErr w:type="spellStart"/>
      <w:r w:rsidR="001F43E4" w:rsidRPr="004D4A55">
        <w:rPr>
          <w:iCs/>
          <w:sz w:val="24"/>
          <w:szCs w:val="24"/>
          <w:lang w:eastAsia="nl-NL"/>
        </w:rPr>
        <w:t>blz</w:t>
      </w:r>
      <w:proofErr w:type="spellEnd"/>
      <w:r w:rsidR="001F43E4" w:rsidRPr="004D4A55">
        <w:rPr>
          <w:iCs/>
          <w:sz w:val="24"/>
          <w:szCs w:val="24"/>
          <w:lang w:eastAsia="nl-NL"/>
        </w:rPr>
        <w:t xml:space="preserve"> 15-17).</w:t>
      </w:r>
      <w:r w:rsidR="004D4A55">
        <w:rPr>
          <w:iCs/>
          <w:sz w:val="24"/>
          <w:szCs w:val="24"/>
          <w:lang w:eastAsia="nl-NL"/>
        </w:rPr>
        <w:br/>
      </w:r>
    </w:p>
    <w:p w14:paraId="346CC275" w14:textId="676AE9A4" w:rsidR="00CC1953" w:rsidRPr="004D4A55" w:rsidRDefault="005D6132" w:rsidP="004D4A55">
      <w:pPr>
        <w:pStyle w:val="Lijstalinea"/>
        <w:tabs>
          <w:tab w:val="clear" w:pos="426"/>
          <w:tab w:val="left" w:pos="851"/>
        </w:tabs>
        <w:ind w:left="0" w:firstLine="0"/>
        <w:rPr>
          <w:u w:val="single"/>
        </w:rPr>
      </w:pPr>
      <w:r w:rsidRPr="00CB5B7B">
        <w:t>Exploitatierekening –</w:t>
      </w:r>
      <w:r w:rsidR="00CC1953" w:rsidRPr="00CB5B7B">
        <w:t xml:space="preserve"> algemeen</w:t>
      </w:r>
      <w:r w:rsidR="00204C9D" w:rsidRPr="00CB5B7B">
        <w:br/>
      </w:r>
      <w:r w:rsidRPr="00CB5B7B">
        <w:t xml:space="preserve">a. noem 2 andere woorden </w:t>
      </w:r>
      <w:r w:rsidR="00CB5B7B" w:rsidRPr="00CB5B7B">
        <w:t>voor</w:t>
      </w:r>
      <w:r w:rsidRPr="00CB5B7B">
        <w:t xml:space="preserve"> exploitatierekening.</w:t>
      </w:r>
      <w:r w:rsidRPr="00CB5B7B">
        <w:br/>
      </w:r>
      <w:r w:rsidR="00AF1D46" w:rsidRPr="00CB5B7B">
        <w:rPr>
          <w:color w:val="538135" w:themeColor="accent6" w:themeShade="BF"/>
        </w:rPr>
        <w:t xml:space="preserve">(R14) </w:t>
      </w:r>
      <w:r w:rsidRPr="00CB5B7B">
        <w:rPr>
          <w:color w:val="538135" w:themeColor="accent6" w:themeShade="BF"/>
        </w:rPr>
        <w:t>resultatenrekening en winst- en verliesrekening</w:t>
      </w:r>
      <w:r w:rsidRPr="00CB5B7B">
        <w:rPr>
          <w:color w:val="C00000"/>
        </w:rPr>
        <w:br/>
      </w:r>
      <w:r w:rsidRPr="00CB5B7B">
        <w:t>b. Wat is de meest eenvoudige weergave van een exploitatierekening?</w:t>
      </w:r>
      <w:r w:rsidRPr="00CB5B7B">
        <w:br/>
      </w:r>
      <w:r w:rsidR="00AF1D46" w:rsidRPr="00CB5B7B">
        <w:rPr>
          <w:color w:val="538135" w:themeColor="accent6" w:themeShade="BF"/>
        </w:rPr>
        <w:t xml:space="preserve">(R14) </w:t>
      </w:r>
      <w:r w:rsidRPr="00CB5B7B">
        <w:rPr>
          <w:color w:val="538135" w:themeColor="accent6" w:themeShade="BF"/>
        </w:rPr>
        <w:t>opbrengsten – kosten = winst</w:t>
      </w:r>
      <w:r w:rsidRPr="00CB5B7B">
        <w:rPr>
          <w:color w:val="C00000"/>
        </w:rPr>
        <w:br/>
      </w:r>
      <w:r w:rsidRPr="00CB5B7B">
        <w:t>c. Noem 2 andere woorden voor ‘opbrengsten’</w:t>
      </w:r>
      <w:r w:rsidRPr="004D4A55">
        <w:br/>
      </w:r>
      <w:r w:rsidR="00AF1D46" w:rsidRPr="004D4A55">
        <w:rPr>
          <w:color w:val="538135" w:themeColor="accent6" w:themeShade="BF"/>
        </w:rPr>
        <w:t xml:space="preserve">(R14) </w:t>
      </w:r>
      <w:r w:rsidRPr="004D4A55">
        <w:rPr>
          <w:color w:val="538135" w:themeColor="accent6" w:themeShade="BF"/>
        </w:rPr>
        <w:t>omzet en inkomsten</w:t>
      </w:r>
      <w:r w:rsidR="00AF1D46" w:rsidRPr="004D4A55">
        <w:rPr>
          <w:color w:val="C00000"/>
        </w:rPr>
        <w:br/>
      </w:r>
      <w:r w:rsidR="00AF1D46" w:rsidRPr="004D4A55">
        <w:t>d. Wat is het verschil tussen omzet en afzet?</w:t>
      </w:r>
      <w:r w:rsidR="00AF1D46" w:rsidRPr="004D4A55">
        <w:rPr>
          <w:color w:val="C00000"/>
        </w:rPr>
        <w:br/>
      </w:r>
      <w:r w:rsidR="00AF1D46" w:rsidRPr="004D4A55">
        <w:rPr>
          <w:color w:val="538135" w:themeColor="accent6" w:themeShade="BF"/>
        </w:rPr>
        <w:t xml:space="preserve">(I) </w:t>
      </w:r>
      <w:r w:rsidR="00AF1D46" w:rsidRPr="004D4A55">
        <w:rPr>
          <w:b/>
          <w:color w:val="538135" w:themeColor="accent6" w:themeShade="BF"/>
          <w:u w:val="single"/>
        </w:rPr>
        <w:t>a</w:t>
      </w:r>
      <w:r w:rsidR="00AF1D46" w:rsidRPr="004D4A55">
        <w:rPr>
          <w:color w:val="538135" w:themeColor="accent6" w:themeShade="BF"/>
        </w:rPr>
        <w:t xml:space="preserve">fzet is het totale </w:t>
      </w:r>
      <w:r w:rsidR="00AF1D46" w:rsidRPr="004D4A55">
        <w:rPr>
          <w:b/>
          <w:color w:val="538135" w:themeColor="accent6" w:themeShade="BF"/>
          <w:u w:val="single"/>
        </w:rPr>
        <w:t>a</w:t>
      </w:r>
      <w:r w:rsidR="00AF1D46" w:rsidRPr="004D4A55">
        <w:rPr>
          <w:color w:val="538135" w:themeColor="accent6" w:themeShade="BF"/>
        </w:rPr>
        <w:t>antal dat je hebt verkocht en omzet de totale prijs die je ervoor hebt gekregen.</w:t>
      </w:r>
      <w:r w:rsidRPr="004D4A55">
        <w:rPr>
          <w:color w:val="C00000"/>
        </w:rPr>
        <w:br/>
      </w:r>
      <w:r w:rsidR="00AF1D46" w:rsidRPr="004D4A55">
        <w:t>e</w:t>
      </w:r>
      <w:r w:rsidRPr="004D4A55">
        <w:t>. Welke 2 soorten kosten zijn er? En welke andere benamingen zijn hiervoor?</w:t>
      </w:r>
      <w:r w:rsidRPr="004D4A55">
        <w:br/>
      </w:r>
      <w:r w:rsidRPr="004D4A55">
        <w:rPr>
          <w:color w:val="538135" w:themeColor="accent6" w:themeShade="BF"/>
        </w:rPr>
        <w:t>directe</w:t>
      </w:r>
      <w:r w:rsidR="00387E5D" w:rsidRPr="004D4A55">
        <w:rPr>
          <w:color w:val="538135" w:themeColor="accent6" w:themeShade="BF"/>
        </w:rPr>
        <w:t xml:space="preserve"> kosten = variabele kosten = inkoopwaarde</w:t>
      </w:r>
      <w:r w:rsidR="00387E5D" w:rsidRPr="004D4A55">
        <w:rPr>
          <w:color w:val="538135" w:themeColor="accent6" w:themeShade="BF"/>
        </w:rPr>
        <w:br/>
        <w:t>Indirecte kosten = constante kosten = bedrijfskosten</w:t>
      </w:r>
      <w:r w:rsidR="00387E5D" w:rsidRPr="004D4A55">
        <w:rPr>
          <w:color w:val="C00000"/>
        </w:rPr>
        <w:br/>
      </w:r>
      <w:r w:rsidR="00AF1D46" w:rsidRPr="004D4A55">
        <w:rPr>
          <w:color w:val="000000" w:themeColor="text1"/>
        </w:rPr>
        <w:t>f</w:t>
      </w:r>
      <w:r w:rsidR="00387E5D" w:rsidRPr="004D4A55">
        <w:rPr>
          <w:color w:val="000000" w:themeColor="text1"/>
        </w:rPr>
        <w:t>. wat is het verschil tussen deze 2 soorten kosten</w:t>
      </w:r>
      <w:r w:rsidR="00387E5D" w:rsidRPr="004D4A55">
        <w:rPr>
          <w:color w:val="000000" w:themeColor="text1"/>
        </w:rPr>
        <w:br/>
      </w:r>
      <w:r w:rsidR="00387E5D" w:rsidRPr="004D4A55">
        <w:rPr>
          <w:color w:val="538135" w:themeColor="accent6" w:themeShade="BF"/>
        </w:rPr>
        <w:t xml:space="preserve">directe kosten </w:t>
      </w:r>
      <w:r w:rsidR="00A934AB" w:rsidRPr="004D4A55">
        <w:rPr>
          <w:color w:val="538135" w:themeColor="accent6" w:themeShade="BF"/>
        </w:rPr>
        <w:t>zijn er alleen als er ook iets verkocht wordt</w:t>
      </w:r>
      <w:r w:rsidR="00A934AB" w:rsidRPr="004D4A55">
        <w:rPr>
          <w:color w:val="538135" w:themeColor="accent6" w:themeShade="BF"/>
        </w:rPr>
        <w:br/>
        <w:t>Indirecte kosten zijn er altijd, of er iets verkocht wordt, of niet.</w:t>
      </w:r>
      <w:r w:rsidR="002426AF" w:rsidRPr="004D4A55">
        <w:rPr>
          <w:color w:val="C00000"/>
        </w:rPr>
        <w:br/>
      </w:r>
      <w:r w:rsidR="002426AF" w:rsidRPr="004D4A55">
        <w:rPr>
          <w:color w:val="000000" w:themeColor="text1"/>
        </w:rPr>
        <w:t>g. Welke soorten posten staan er op een fiscale exploitatierekening?</w:t>
      </w:r>
      <w:r w:rsidR="002426AF" w:rsidRPr="004D4A55">
        <w:rPr>
          <w:color w:val="000000" w:themeColor="text1"/>
        </w:rPr>
        <w:br/>
      </w:r>
      <w:r w:rsidR="002426AF" w:rsidRPr="004D4A55">
        <w:rPr>
          <w:color w:val="538135" w:themeColor="accent6" w:themeShade="BF"/>
        </w:rPr>
        <w:t>opbrengsten, kosten en fiscaal bedrijfsresultaat</w:t>
      </w:r>
      <w:r w:rsidR="00A934AB" w:rsidRPr="004D4A55">
        <w:rPr>
          <w:color w:val="C00000"/>
        </w:rPr>
        <w:br/>
      </w:r>
      <w:r w:rsidR="00AF1D46" w:rsidRPr="004D4A55">
        <w:rPr>
          <w:color w:val="000000" w:themeColor="text1"/>
        </w:rPr>
        <w:t>g</w:t>
      </w:r>
      <w:r w:rsidR="00A934AB" w:rsidRPr="004D4A55">
        <w:rPr>
          <w:color w:val="000000" w:themeColor="text1"/>
        </w:rPr>
        <w:t xml:space="preserve">. noem 3 voorbeelden </w:t>
      </w:r>
      <w:r w:rsidR="00AF1D46" w:rsidRPr="004D4A55">
        <w:rPr>
          <w:color w:val="000000" w:themeColor="text1"/>
        </w:rPr>
        <w:t xml:space="preserve">van directe kosten </w:t>
      </w:r>
      <w:r w:rsidR="00A934AB" w:rsidRPr="004D4A55">
        <w:rPr>
          <w:color w:val="000000" w:themeColor="text1"/>
        </w:rPr>
        <w:t>uit de hippische sector</w:t>
      </w:r>
      <w:r w:rsidR="00AF1D46" w:rsidRPr="004D4A55">
        <w:rPr>
          <w:color w:val="000000" w:themeColor="text1"/>
        </w:rPr>
        <w:t xml:space="preserve"> en 3 voorbeelden van indirecte kosten.</w:t>
      </w:r>
      <w:r w:rsidR="00A934AB" w:rsidRPr="004D4A55">
        <w:rPr>
          <w:color w:val="000000" w:themeColor="text1"/>
        </w:rPr>
        <w:br/>
      </w:r>
      <w:r w:rsidR="00A934AB" w:rsidRPr="004D4A55">
        <w:rPr>
          <w:color w:val="538135" w:themeColor="accent6" w:themeShade="BF"/>
          <w:u w:val="single"/>
        </w:rPr>
        <w:t>directe kosten:</w:t>
      </w:r>
      <w:r w:rsidR="00A934AB" w:rsidRPr="004D4A55">
        <w:rPr>
          <w:color w:val="538135" w:themeColor="accent6" w:themeShade="BF"/>
        </w:rPr>
        <w:t xml:space="preserve"> </w:t>
      </w:r>
      <w:r w:rsidR="00A934AB" w:rsidRPr="004D4A55">
        <w:rPr>
          <w:color w:val="538135" w:themeColor="accent6" w:themeShade="BF"/>
        </w:rPr>
        <w:br/>
        <w:t>ruitersportzaak die een zadel verkoopt: het zadel</w:t>
      </w:r>
      <w:r w:rsidR="00A934AB" w:rsidRPr="004D4A55">
        <w:rPr>
          <w:color w:val="538135" w:themeColor="accent6" w:themeShade="BF"/>
        </w:rPr>
        <w:br/>
        <w:t>hoefsmid die rondom beslaat: hoefijzers</w:t>
      </w:r>
      <w:r w:rsidR="00A934AB" w:rsidRPr="004D4A55">
        <w:rPr>
          <w:color w:val="538135" w:themeColor="accent6" w:themeShade="BF"/>
        </w:rPr>
        <w:br/>
        <w:t>dierenarts die een enting geeft: ampul en spuit</w:t>
      </w:r>
      <w:r w:rsidR="00A934AB" w:rsidRPr="004D4A55">
        <w:rPr>
          <w:color w:val="538135" w:themeColor="accent6" w:themeShade="BF"/>
        </w:rPr>
        <w:br/>
        <w:t>manege die een ZZP’er heeft om de lessen te geven: uurtarief ZZP’er</w:t>
      </w:r>
      <w:r w:rsidR="00A934AB" w:rsidRPr="004D4A55">
        <w:rPr>
          <w:color w:val="538135" w:themeColor="accent6" w:themeShade="BF"/>
        </w:rPr>
        <w:br/>
        <w:t>pensionstal: alleen als er een pensionpaard is, kost dit: voer, stro, brok</w:t>
      </w:r>
      <w:r w:rsidR="00A934AB" w:rsidRPr="004D4A55">
        <w:rPr>
          <w:color w:val="538135" w:themeColor="accent6" w:themeShade="BF"/>
        </w:rPr>
        <w:br/>
      </w:r>
      <w:r w:rsidR="00A934AB" w:rsidRPr="004D4A55">
        <w:rPr>
          <w:color w:val="538135" w:themeColor="accent6" w:themeShade="BF"/>
          <w:u w:val="single"/>
        </w:rPr>
        <w:t>indirecte kosten:</w:t>
      </w:r>
      <w:r w:rsidR="00A934AB" w:rsidRPr="004D4A55">
        <w:rPr>
          <w:color w:val="538135" w:themeColor="accent6" w:themeShade="BF"/>
          <w:u w:val="single"/>
        </w:rPr>
        <w:br/>
      </w:r>
      <w:r w:rsidR="00A934AB" w:rsidRPr="004D4A55">
        <w:rPr>
          <w:color w:val="538135" w:themeColor="accent6" w:themeShade="BF"/>
        </w:rPr>
        <w:t>huisvesting, energie/water, belastingen, personeel, afschrijvingen, vervoermiddelen</w:t>
      </w:r>
      <w:r w:rsidR="00D237A6" w:rsidRPr="004D4A55">
        <w:rPr>
          <w:color w:val="538135" w:themeColor="accent6" w:themeShade="BF"/>
        </w:rPr>
        <w:t xml:space="preserve"> (motorrijtuigenbelasting), </w:t>
      </w:r>
      <w:r w:rsidR="00A934AB" w:rsidRPr="004D4A55">
        <w:rPr>
          <w:color w:val="538135" w:themeColor="accent6" w:themeShade="BF"/>
        </w:rPr>
        <w:t>algemene kosten</w:t>
      </w:r>
      <w:r w:rsidR="00D237A6" w:rsidRPr="004D4A55">
        <w:rPr>
          <w:color w:val="538135" w:themeColor="accent6" w:themeShade="BF"/>
        </w:rPr>
        <w:t>, verzekeringen, accountant, contributie.</w:t>
      </w:r>
      <w:r w:rsidR="00D237A6" w:rsidRPr="004D4A55">
        <w:rPr>
          <w:color w:val="538135" w:themeColor="accent6" w:themeShade="BF"/>
        </w:rPr>
        <w:br/>
      </w:r>
      <w:r w:rsidR="00AF1D46" w:rsidRPr="004D4A55">
        <w:t xml:space="preserve">h. </w:t>
      </w:r>
      <w:r w:rsidR="00684AB9" w:rsidRPr="004D4A55">
        <w:t>5</w:t>
      </w:r>
      <w:r w:rsidR="007D5137" w:rsidRPr="004D4A55">
        <w:t xml:space="preserve"> termen in onderstaand schema </w:t>
      </w:r>
      <w:r w:rsidR="00BE15A3" w:rsidRPr="004D4A55">
        <w:t xml:space="preserve">voor de exploitatierekening </w:t>
      </w:r>
      <w:r w:rsidR="007D5137" w:rsidRPr="004D4A55">
        <w:t xml:space="preserve">kloppen niet. </w:t>
      </w:r>
      <w:r w:rsidR="00BE15A3" w:rsidRPr="004D4A55">
        <w:br/>
      </w:r>
      <w:r w:rsidR="007D5137" w:rsidRPr="004D4A55">
        <w:t>Wat moet daar wel staan?</w:t>
      </w:r>
      <w:r w:rsidR="007D5137" w:rsidRPr="004D4A55">
        <w:br/>
      </w:r>
      <w:r w:rsidR="00BE15A3" w:rsidRPr="004D4A55">
        <w:br/>
      </w:r>
      <w:r w:rsidR="001C6BAF" w:rsidRPr="004D4A55">
        <w:t xml:space="preserve">0. </w:t>
      </w:r>
      <w:r w:rsidR="00812725" w:rsidRPr="004D4A55">
        <w:tab/>
      </w:r>
      <w:r w:rsidR="001C6BAF" w:rsidRPr="004D4A55">
        <w:rPr>
          <w:u w:val="single"/>
        </w:rPr>
        <w:t>Opbrengsten</w:t>
      </w:r>
      <w:r w:rsidR="001C6BAF" w:rsidRPr="004D4A55">
        <w:br/>
      </w:r>
      <w:r w:rsidR="00A664B9" w:rsidRPr="004D4A55">
        <w:t xml:space="preserve">1. </w:t>
      </w:r>
      <w:r w:rsidR="00812725" w:rsidRPr="004D4A55">
        <w:tab/>
      </w:r>
      <w:r w:rsidR="00BE15A3" w:rsidRPr="004D4A55">
        <w:t xml:space="preserve">productgroep 1: </w:t>
      </w:r>
      <w:r w:rsidR="00BE15A3" w:rsidRPr="004D4A55">
        <w:tab/>
        <w:t xml:space="preserve">afzet x omzet = </w:t>
      </w:r>
      <w:r w:rsidR="00BE15A3" w:rsidRPr="004D4A55">
        <w:tab/>
      </w:r>
      <w:r w:rsidR="00275DE0" w:rsidRPr="004D4A55">
        <w:tab/>
      </w:r>
      <w:r w:rsidR="001C6BAF" w:rsidRPr="004D4A55">
        <w:tab/>
      </w:r>
      <w:r w:rsidR="001C6BAF" w:rsidRPr="004D4A55">
        <w:tab/>
      </w:r>
      <w:r w:rsidR="00BE15A3" w:rsidRPr="004D4A55">
        <w:t>verkoopprijs</w:t>
      </w:r>
      <w:r w:rsidR="00BE15A3" w:rsidRPr="004D4A55">
        <w:br/>
      </w:r>
      <w:r w:rsidR="00A664B9" w:rsidRPr="004D4A55">
        <w:t xml:space="preserve">2. </w:t>
      </w:r>
      <w:r w:rsidR="00812725" w:rsidRPr="004D4A55">
        <w:tab/>
      </w:r>
      <w:r w:rsidR="00BE15A3" w:rsidRPr="004D4A55">
        <w:t>productgroep 2:</w:t>
      </w:r>
      <w:r w:rsidR="00BE15A3" w:rsidRPr="004D4A55">
        <w:tab/>
        <w:t xml:space="preserve">afzet x verkoopprijs = </w:t>
      </w:r>
      <w:r w:rsidR="00BE15A3" w:rsidRPr="004D4A55">
        <w:tab/>
      </w:r>
      <w:r w:rsidR="001C6BAF" w:rsidRPr="004D4A55">
        <w:tab/>
      </w:r>
      <w:r w:rsidR="001C6BAF" w:rsidRPr="004D4A55">
        <w:tab/>
      </w:r>
      <w:r w:rsidR="00275DE0" w:rsidRPr="004D4A55">
        <w:tab/>
      </w:r>
      <w:r w:rsidR="00BE15A3" w:rsidRPr="004D4A55">
        <w:t>omzet</w:t>
      </w:r>
      <w:r w:rsidR="00BE15A3" w:rsidRPr="004D4A55">
        <w:br/>
      </w:r>
      <w:r w:rsidR="00A664B9" w:rsidRPr="004D4A55">
        <w:t xml:space="preserve">3. </w:t>
      </w:r>
      <w:r w:rsidR="00812725" w:rsidRPr="004D4A55">
        <w:tab/>
      </w:r>
      <w:r w:rsidR="00BE15A3" w:rsidRPr="004D4A55">
        <w:t xml:space="preserve">productgroep 3: </w:t>
      </w:r>
      <w:r w:rsidR="00BE15A3" w:rsidRPr="004D4A55">
        <w:tab/>
        <w:t>afzet x verkoopprijs =</w:t>
      </w:r>
      <w:r w:rsidR="00BE15A3" w:rsidRPr="004D4A55">
        <w:rPr>
          <w:u w:val="single"/>
        </w:rPr>
        <w:tab/>
      </w:r>
      <w:r w:rsidR="00275DE0" w:rsidRPr="004D4A55">
        <w:rPr>
          <w:u w:val="single"/>
        </w:rPr>
        <w:tab/>
      </w:r>
      <w:r w:rsidR="001C6BAF" w:rsidRPr="004D4A55">
        <w:rPr>
          <w:u w:val="single"/>
        </w:rPr>
        <w:tab/>
      </w:r>
      <w:r w:rsidR="00275DE0" w:rsidRPr="004D4A55">
        <w:rPr>
          <w:u w:val="single"/>
        </w:rPr>
        <w:t>opbrengsten</w:t>
      </w:r>
      <w:r w:rsidR="00BE15A3" w:rsidRPr="004D4A55">
        <w:rPr>
          <w:u w:val="single"/>
        </w:rPr>
        <w:tab/>
        <w:t>+</w:t>
      </w:r>
      <w:r w:rsidR="00BE15A3" w:rsidRPr="004D4A55">
        <w:br/>
      </w:r>
      <w:r w:rsidR="00A664B9" w:rsidRPr="004D4A55">
        <w:t>4.</w:t>
      </w:r>
      <w:r w:rsidR="00BE15A3" w:rsidRPr="004D4A55">
        <w:tab/>
      </w:r>
      <w:r w:rsidR="00BE15A3" w:rsidRPr="004D4A55">
        <w:tab/>
      </w:r>
      <w:r w:rsidR="00275DE0"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BE15A3" w:rsidRPr="004D4A55">
        <w:t>totale omzet</w:t>
      </w:r>
      <w:r w:rsidR="00BE15A3" w:rsidRPr="004D4A55">
        <w:br/>
      </w:r>
      <w:r w:rsidR="00A664B9" w:rsidRPr="004D4A55">
        <w:t xml:space="preserve">5. </w:t>
      </w:r>
      <w:r w:rsidR="00812725" w:rsidRPr="004D4A55">
        <w:tab/>
      </w:r>
      <w:r w:rsidR="003C1914" w:rsidRPr="004D4A55">
        <w:rPr>
          <w:u w:val="single"/>
        </w:rPr>
        <w:t>Directe kosten</w:t>
      </w:r>
      <w:r w:rsidR="003C1914" w:rsidRPr="004D4A55">
        <w:br/>
        <w:t>6a.</w:t>
      </w:r>
      <w:r w:rsidR="003C1914" w:rsidRPr="004D4A55">
        <w:tab/>
      </w:r>
      <w:r w:rsidR="00275DE0" w:rsidRPr="004D4A55">
        <w:t>productgroep 1:</w:t>
      </w:r>
      <w:r w:rsidR="00275DE0" w:rsidRPr="004D4A55">
        <w:tab/>
        <w:t>directe inkoopkosten</w:t>
      </w:r>
      <w:r w:rsidR="001C6BAF" w:rsidRPr="004D4A55">
        <w:br/>
      </w:r>
      <w:r w:rsidR="00A664B9" w:rsidRPr="004D4A55">
        <w:t>6</w:t>
      </w:r>
      <w:r w:rsidR="003C1914" w:rsidRPr="004D4A55">
        <w:t>b</w:t>
      </w:r>
      <w:r w:rsidR="00A664B9" w:rsidRPr="004D4A55">
        <w:t xml:space="preserve">. </w:t>
      </w:r>
      <w:r w:rsidR="00812725" w:rsidRPr="004D4A55">
        <w:tab/>
      </w:r>
      <w:r w:rsidR="00275DE0" w:rsidRPr="004D4A55">
        <w:t xml:space="preserve">productgroep 2: </w:t>
      </w:r>
      <w:r w:rsidR="00275DE0" w:rsidRPr="004D4A55">
        <w:tab/>
        <w:t xml:space="preserve">inkoopwaarde </w:t>
      </w:r>
      <w:r w:rsidR="00275DE0" w:rsidRPr="004D4A55">
        <w:br/>
      </w:r>
      <w:r w:rsidR="00A664B9" w:rsidRPr="004D4A55">
        <w:t xml:space="preserve">7. </w:t>
      </w:r>
      <w:r w:rsidR="00812725" w:rsidRPr="004D4A55">
        <w:tab/>
      </w:r>
      <w:r w:rsidR="00275DE0" w:rsidRPr="004D4A55">
        <w:t xml:space="preserve">productgroep 3: </w:t>
      </w:r>
      <w:r w:rsidR="00275DE0" w:rsidRPr="004D4A55">
        <w:tab/>
        <w:t>directe kosten</w:t>
      </w:r>
      <w:r w:rsidR="00275DE0" w:rsidRPr="004D4A55">
        <w:tab/>
        <w:t>+</w:t>
      </w:r>
      <w:r w:rsidR="00275DE0" w:rsidRPr="004D4A55">
        <w:br/>
      </w:r>
      <w:r w:rsidR="00A664B9" w:rsidRPr="004D4A55">
        <w:t>8.</w:t>
      </w:r>
      <w:r w:rsidR="00275DE0" w:rsidRPr="004D4A55">
        <w:t xml:space="preserve"> </w:t>
      </w:r>
      <w:r w:rsidR="00275DE0" w:rsidRPr="004D4A55">
        <w:tab/>
      </w:r>
      <w:r w:rsidR="00275DE0"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275DE0" w:rsidRPr="004D4A55">
        <w:tab/>
        <w:t>totaal directe kosten</w:t>
      </w:r>
      <w:r w:rsidR="001C6BAF" w:rsidRPr="004D4A55">
        <w:tab/>
      </w:r>
      <w:r w:rsidR="00A664B9" w:rsidRPr="004D4A55">
        <w:t>-</w:t>
      </w:r>
      <w:r w:rsidR="00A664B9" w:rsidRPr="004D4A55">
        <w:br/>
      </w:r>
      <w:r w:rsidR="00A664B9" w:rsidRPr="004D4A55">
        <w:lastRenderedPageBreak/>
        <w:t xml:space="preserve">9. </w:t>
      </w:r>
      <w:r w:rsidR="00684AB9" w:rsidRPr="004D4A55">
        <w:t xml:space="preserve"> </w:t>
      </w:r>
      <w:r w:rsidR="00684AB9" w:rsidRPr="004D4A55">
        <w:tab/>
      </w:r>
      <w:r w:rsidR="00684AB9" w:rsidRPr="004D4A55">
        <w:tab/>
      </w:r>
      <w:r w:rsidR="00684AB9"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3C1914" w:rsidRPr="004D4A55">
        <w:t>n</w:t>
      </w:r>
      <w:r w:rsidR="00A664B9" w:rsidRPr="004D4A55">
        <w:t>etto resultaat</w:t>
      </w:r>
      <w:r w:rsidR="00A664B9" w:rsidRPr="004D4A55">
        <w:br/>
        <w:t xml:space="preserve">10. </w:t>
      </w:r>
      <w:r w:rsidR="0068457D" w:rsidRPr="004D4A55">
        <w:t xml:space="preserve"> </w:t>
      </w:r>
      <w:r w:rsidR="0068457D" w:rsidRPr="004D4A55">
        <w:tab/>
        <w:t>Ind</w:t>
      </w:r>
      <w:r w:rsidR="00A664B9" w:rsidRPr="004D4A55">
        <w:t>irecte kosten:</w:t>
      </w:r>
      <w:r w:rsidR="00A664B9" w:rsidRPr="004D4A55">
        <w:br/>
        <w:t xml:space="preserve">11. </w:t>
      </w:r>
      <w:r w:rsidR="0068457D" w:rsidRPr="004D4A55">
        <w:t xml:space="preserve"> </w:t>
      </w:r>
      <w:r w:rsidR="0068457D" w:rsidRPr="004D4A55">
        <w:tab/>
      </w:r>
      <w:r w:rsidR="001C6BAF" w:rsidRPr="004D4A55">
        <w:tab/>
      </w:r>
      <w:r w:rsidR="001C6BAF" w:rsidRPr="004D4A55">
        <w:tab/>
      </w:r>
      <w:r w:rsidR="001C6BAF" w:rsidRPr="004D4A55">
        <w:tab/>
      </w:r>
      <w:r w:rsidR="00A664B9" w:rsidRPr="004D4A55">
        <w:t>Huisvesting</w:t>
      </w:r>
      <w:r w:rsidR="00A664B9" w:rsidRPr="004D4A55">
        <w:br/>
        <w:t xml:space="preserve">12. </w:t>
      </w:r>
      <w:r w:rsidR="0068457D" w:rsidRPr="004D4A55">
        <w:t xml:space="preserve"> </w:t>
      </w:r>
      <w:r w:rsidR="0068457D" w:rsidRPr="004D4A55">
        <w:tab/>
      </w:r>
      <w:r w:rsidR="001C6BAF" w:rsidRPr="004D4A55">
        <w:tab/>
      </w:r>
      <w:r w:rsidR="001C6BAF" w:rsidRPr="004D4A55">
        <w:tab/>
      </w:r>
      <w:r w:rsidR="001C6BAF" w:rsidRPr="004D4A55">
        <w:tab/>
      </w:r>
      <w:r w:rsidR="00A664B9" w:rsidRPr="004D4A55">
        <w:t>Grondstoffen</w:t>
      </w:r>
      <w:r w:rsidR="00A664B9" w:rsidRPr="004D4A55">
        <w:br/>
        <w:t xml:space="preserve">13. </w:t>
      </w:r>
      <w:r w:rsidR="0068457D" w:rsidRPr="004D4A55">
        <w:tab/>
      </w:r>
      <w:r w:rsidR="001C6BAF" w:rsidRPr="004D4A55">
        <w:tab/>
      </w:r>
      <w:r w:rsidR="001C6BAF" w:rsidRPr="004D4A55">
        <w:tab/>
      </w:r>
      <w:r w:rsidR="001C6BAF" w:rsidRPr="004D4A55">
        <w:tab/>
      </w:r>
      <w:r w:rsidR="00A664B9" w:rsidRPr="004D4A55">
        <w:t>Personeel</w:t>
      </w:r>
      <w:r w:rsidR="00A664B9" w:rsidRPr="004D4A55">
        <w:br/>
        <w:t xml:space="preserve">14. </w:t>
      </w:r>
      <w:r w:rsidR="0068457D" w:rsidRPr="004D4A55">
        <w:t xml:space="preserve"> </w:t>
      </w:r>
      <w:r w:rsidR="0068457D" w:rsidRPr="004D4A55">
        <w:tab/>
      </w:r>
      <w:r w:rsidR="001C6BAF" w:rsidRPr="004D4A55">
        <w:tab/>
      </w:r>
      <w:r w:rsidR="001C6BAF" w:rsidRPr="004D4A55">
        <w:tab/>
      </w:r>
      <w:r w:rsidR="001C6BAF" w:rsidRPr="004D4A55">
        <w:tab/>
      </w:r>
      <w:r w:rsidR="0068457D" w:rsidRPr="004D4A55">
        <w:t>Inventariskosten</w:t>
      </w:r>
      <w:r w:rsidR="0068457D" w:rsidRPr="004D4A55">
        <w:br/>
        <w:t xml:space="preserve">15.  </w:t>
      </w:r>
      <w:r w:rsidR="0068457D" w:rsidRPr="004D4A55">
        <w:tab/>
      </w:r>
      <w:r w:rsidR="001C6BAF" w:rsidRPr="004D4A55">
        <w:tab/>
      </w:r>
      <w:r w:rsidR="001C6BAF" w:rsidRPr="004D4A55">
        <w:tab/>
      </w:r>
      <w:r w:rsidR="001C6BAF" w:rsidRPr="004D4A55">
        <w:tab/>
      </w:r>
      <w:r w:rsidR="0068457D" w:rsidRPr="004D4A55">
        <w:t>Verzekeringen</w:t>
      </w:r>
      <w:r w:rsidR="0068457D" w:rsidRPr="004D4A55">
        <w:br/>
        <w:t xml:space="preserve">16.  </w:t>
      </w:r>
      <w:r w:rsidR="0068457D" w:rsidRPr="004D4A55">
        <w:tab/>
      </w:r>
      <w:r w:rsidR="001C6BAF" w:rsidRPr="004D4A55">
        <w:tab/>
      </w:r>
      <w:r w:rsidR="001C6BAF" w:rsidRPr="004D4A55">
        <w:tab/>
      </w:r>
      <w:r w:rsidR="001C6BAF" w:rsidRPr="004D4A55">
        <w:tab/>
      </w:r>
      <w:r w:rsidR="0068457D" w:rsidRPr="004D4A55">
        <w:t>Autokosten</w:t>
      </w:r>
      <w:r w:rsidR="0068457D" w:rsidRPr="004D4A55">
        <w:br/>
        <w:t xml:space="preserve">17.  </w:t>
      </w:r>
      <w:r w:rsidR="0068457D" w:rsidRPr="004D4A55">
        <w:tab/>
      </w:r>
      <w:r w:rsidR="001C6BAF" w:rsidRPr="004D4A55">
        <w:tab/>
      </w:r>
      <w:r w:rsidR="001C6BAF" w:rsidRPr="004D4A55">
        <w:tab/>
      </w:r>
      <w:r w:rsidR="001C6BAF" w:rsidRPr="004D4A55">
        <w:tab/>
      </w:r>
      <w:r w:rsidR="0068457D" w:rsidRPr="004D4A55">
        <w:t>Afschrijvingen</w:t>
      </w:r>
      <w:r w:rsidR="0068457D" w:rsidRPr="004D4A55">
        <w:tab/>
        <w:t>+</w:t>
      </w:r>
      <w:r w:rsidR="0068457D" w:rsidRPr="004D4A55">
        <w:br/>
        <w:t>18.</w:t>
      </w:r>
      <w:r w:rsidR="0068457D" w:rsidRPr="004D4A55">
        <w:tab/>
      </w:r>
      <w:r w:rsidR="0068457D" w:rsidRPr="004D4A55">
        <w:tab/>
      </w:r>
      <w:r w:rsidR="0068457D" w:rsidRPr="004D4A55">
        <w:tab/>
      </w:r>
      <w:r w:rsidR="001C6BAF" w:rsidRPr="004D4A55">
        <w:tab/>
      </w:r>
      <w:r w:rsidR="001C6BAF" w:rsidRPr="004D4A55">
        <w:tab/>
      </w:r>
      <w:r w:rsidR="001C6BAF" w:rsidRPr="004D4A55">
        <w:tab/>
      </w:r>
      <w:r w:rsidR="001C6BAF" w:rsidRPr="004D4A55">
        <w:tab/>
      </w:r>
      <w:r w:rsidR="001C6BAF" w:rsidRPr="004D4A55">
        <w:tab/>
      </w:r>
      <w:r w:rsidR="0068457D" w:rsidRPr="004D4A55">
        <w:t>totaal directe kosten</w:t>
      </w:r>
      <w:r w:rsidR="0068457D" w:rsidRPr="004D4A55">
        <w:tab/>
        <w:t>+</w:t>
      </w:r>
      <w:r w:rsidR="0068457D" w:rsidRPr="004D4A55">
        <w:br/>
        <w:t>19.</w:t>
      </w:r>
      <w:r w:rsidR="0068457D" w:rsidRPr="004D4A55">
        <w:tab/>
      </w:r>
      <w:r w:rsidR="0068457D" w:rsidRPr="004D4A55">
        <w:tab/>
      </w:r>
      <w:r w:rsidR="0068457D" w:rsidRPr="004D4A55">
        <w:tab/>
      </w:r>
      <w:r w:rsidR="001C6BAF" w:rsidRPr="004D4A55">
        <w:tab/>
      </w:r>
      <w:r w:rsidR="001C6BAF" w:rsidRPr="004D4A55">
        <w:tab/>
      </w:r>
      <w:r w:rsidR="001C6BAF" w:rsidRPr="004D4A55">
        <w:tab/>
      </w:r>
      <w:r w:rsidR="001C6BAF" w:rsidRPr="004D4A55">
        <w:tab/>
      </w:r>
      <w:r w:rsidR="001C6BAF" w:rsidRPr="004D4A55">
        <w:tab/>
      </w:r>
      <w:r w:rsidR="001C6BAF" w:rsidRPr="004D4A55">
        <w:tab/>
      </w:r>
      <w:r w:rsidR="0068457D" w:rsidRPr="004D4A55">
        <w:t>Bedrijfsresultaat</w:t>
      </w:r>
      <w:r w:rsidR="0068457D" w:rsidRPr="004D4A55">
        <w:br/>
        <w:t xml:space="preserve">20. </w:t>
      </w:r>
      <w:r w:rsidR="0068457D" w:rsidRPr="004D4A55">
        <w:tab/>
      </w:r>
      <w:r w:rsidR="001C6BAF" w:rsidRPr="004D4A55">
        <w:tab/>
      </w:r>
      <w:r w:rsidR="001C6BAF" w:rsidRPr="004D4A55">
        <w:tab/>
      </w:r>
      <w:r w:rsidR="001C6BAF" w:rsidRPr="004D4A55">
        <w:tab/>
      </w:r>
      <w:r w:rsidR="0068457D" w:rsidRPr="004D4A55">
        <w:t>Rentekosten</w:t>
      </w:r>
      <w:r w:rsidR="0068457D" w:rsidRPr="004D4A55">
        <w:br/>
        <w:t>21.</w:t>
      </w:r>
      <w:r w:rsidR="0068457D" w:rsidRPr="004D4A55">
        <w:tab/>
      </w:r>
      <w:r w:rsidR="001C6BAF" w:rsidRPr="004D4A55">
        <w:tab/>
      </w:r>
      <w:r w:rsidR="001C6BAF" w:rsidRPr="004D4A55">
        <w:tab/>
      </w:r>
      <w:r w:rsidR="001C6BAF" w:rsidRPr="004D4A55">
        <w:tab/>
      </w:r>
      <w:r w:rsidR="0068457D" w:rsidRPr="004D4A55">
        <w:t>Afschrijvingen</w:t>
      </w:r>
      <w:r w:rsidR="00684AB9" w:rsidRPr="004D4A55">
        <w:tab/>
        <w:t>+</w:t>
      </w:r>
      <w:r w:rsidR="0068457D" w:rsidRPr="004D4A55">
        <w:br/>
        <w:t>22.</w:t>
      </w:r>
      <w:r w:rsidR="0068457D" w:rsidRPr="004D4A55">
        <w:tab/>
      </w:r>
      <w:r w:rsidR="0068457D" w:rsidRPr="004D4A55">
        <w:tab/>
      </w:r>
      <w:r w:rsidR="0068457D" w:rsidRPr="004D4A55">
        <w:tab/>
      </w:r>
      <w:r w:rsidR="001C6BAF" w:rsidRPr="004D4A55">
        <w:tab/>
      </w:r>
      <w:r w:rsidR="001C6BAF" w:rsidRPr="004D4A55">
        <w:tab/>
      </w:r>
      <w:r w:rsidR="001C6BAF" w:rsidRPr="004D4A55">
        <w:tab/>
      </w:r>
      <w:r w:rsidR="001C6BAF" w:rsidRPr="004D4A55">
        <w:tab/>
      </w:r>
      <w:r w:rsidR="001C6BAF" w:rsidRPr="004D4A55">
        <w:tab/>
      </w:r>
      <w:proofErr w:type="spellStart"/>
      <w:r w:rsidR="0068457D" w:rsidRPr="004D4A55">
        <w:rPr>
          <w:u w:val="single"/>
        </w:rPr>
        <w:t>Rente+afschrijvingen</w:t>
      </w:r>
      <w:proofErr w:type="spellEnd"/>
      <w:r w:rsidR="0068457D" w:rsidRPr="004D4A55">
        <w:rPr>
          <w:u w:val="single"/>
        </w:rPr>
        <w:tab/>
        <w:t>-</w:t>
      </w:r>
      <w:r w:rsidR="0068457D" w:rsidRPr="004D4A55">
        <w:br/>
        <w:t xml:space="preserve">23. </w:t>
      </w:r>
      <w:r w:rsidR="0068457D" w:rsidRPr="004D4A55">
        <w:tab/>
      </w:r>
      <w:r w:rsidR="0068457D" w:rsidRPr="004D4A55">
        <w:tab/>
      </w:r>
      <w:r w:rsidR="0068457D" w:rsidRPr="004D4A55">
        <w:tab/>
      </w:r>
      <w:r w:rsidR="001C6BAF" w:rsidRPr="004D4A55">
        <w:tab/>
      </w:r>
      <w:r w:rsidR="001C6BAF" w:rsidRPr="004D4A55">
        <w:tab/>
      </w:r>
      <w:r w:rsidR="001C6BAF" w:rsidRPr="004D4A55">
        <w:tab/>
      </w:r>
      <w:r w:rsidR="001C6BAF" w:rsidRPr="004D4A55">
        <w:tab/>
      </w:r>
      <w:r w:rsidR="001C6BAF" w:rsidRPr="004D4A55">
        <w:tab/>
      </w:r>
      <w:r w:rsidR="0068457D" w:rsidRPr="004D4A55">
        <w:t>Winst voor belasting</w:t>
      </w:r>
    </w:p>
    <w:p w14:paraId="49433AF7" w14:textId="4DB8C474" w:rsidR="007D5137" w:rsidRPr="004D4A55" w:rsidRDefault="00BE15A3" w:rsidP="004D4A55">
      <w:pPr>
        <w:tabs>
          <w:tab w:val="left" w:pos="851"/>
          <w:tab w:val="right" w:pos="4111"/>
          <w:tab w:val="left" w:pos="4395"/>
          <w:tab w:val="right" w:pos="6663"/>
          <w:tab w:val="left" w:pos="6946"/>
        </w:tabs>
        <w:rPr>
          <w:sz w:val="24"/>
          <w:szCs w:val="24"/>
        </w:rPr>
      </w:pPr>
      <w:r w:rsidRPr="004D4A55">
        <w:rPr>
          <w:sz w:val="24"/>
          <w:szCs w:val="24"/>
        </w:rPr>
        <w:tab/>
      </w:r>
      <w:r w:rsidR="007D5137" w:rsidRPr="004D4A55">
        <w:rPr>
          <w:sz w:val="24"/>
          <w:szCs w:val="24"/>
        </w:rPr>
        <w:t xml:space="preserve">  </w:t>
      </w:r>
      <w:r w:rsidR="007D5137" w:rsidRPr="004D4A55">
        <w:rPr>
          <w:sz w:val="24"/>
          <w:szCs w:val="24"/>
        </w:rPr>
        <w:tab/>
      </w:r>
      <w:r w:rsidR="007D5137" w:rsidRPr="004D4A55">
        <w:rPr>
          <w:sz w:val="24"/>
          <w:szCs w:val="24"/>
        </w:rPr>
        <w:tab/>
      </w:r>
      <w:r w:rsidR="007D5137" w:rsidRPr="004D4A55">
        <w:rPr>
          <w:sz w:val="24"/>
          <w:szCs w:val="24"/>
        </w:rPr>
        <w:br/>
      </w:r>
      <w:r w:rsidR="00684AB9" w:rsidRPr="004D4A55">
        <w:rPr>
          <w:color w:val="538135" w:themeColor="accent6" w:themeShade="BF"/>
          <w:sz w:val="24"/>
          <w:szCs w:val="24"/>
        </w:rPr>
        <w:t>(R15) regel 1: omzet en verkoopprijs moeten omgewisseld worden</w:t>
      </w:r>
      <w:r w:rsidR="00684AB9" w:rsidRPr="004D4A55">
        <w:rPr>
          <w:color w:val="538135" w:themeColor="accent6" w:themeShade="BF"/>
          <w:sz w:val="24"/>
          <w:szCs w:val="24"/>
        </w:rPr>
        <w:br/>
        <w:t>regel 9: netto resultaat moet zijn bruto resultaat</w:t>
      </w:r>
      <w:r w:rsidR="007D5137" w:rsidRPr="004D4A55">
        <w:rPr>
          <w:color w:val="538135" w:themeColor="accent6" w:themeShade="BF"/>
          <w:sz w:val="24"/>
          <w:szCs w:val="24"/>
        </w:rPr>
        <w:tab/>
      </w:r>
      <w:r w:rsidR="00684AB9" w:rsidRPr="004D4A55">
        <w:rPr>
          <w:color w:val="538135" w:themeColor="accent6" w:themeShade="BF"/>
          <w:sz w:val="24"/>
          <w:szCs w:val="24"/>
        </w:rPr>
        <w:br/>
        <w:t>regel 12: grondstoffen zijn directe kosten, horen hier onder indirecte kosten niet thuis</w:t>
      </w:r>
      <w:r w:rsidR="00684AB9" w:rsidRPr="004D4A55">
        <w:rPr>
          <w:color w:val="538135" w:themeColor="accent6" w:themeShade="BF"/>
          <w:sz w:val="24"/>
          <w:szCs w:val="24"/>
        </w:rPr>
        <w:br/>
        <w:t>regel 17: afschrijvingen horen hier nog niet, maar lager wel.</w:t>
      </w:r>
      <w:r w:rsidR="00684AB9" w:rsidRPr="004D4A55">
        <w:rPr>
          <w:color w:val="538135" w:themeColor="accent6" w:themeShade="BF"/>
          <w:sz w:val="24"/>
          <w:szCs w:val="24"/>
        </w:rPr>
        <w:br/>
        <w:t>regel 18: totaal directe kosten moet zijn totaal indirecte kosten</w:t>
      </w:r>
      <w:r w:rsidR="006A1348" w:rsidRPr="004D4A55">
        <w:rPr>
          <w:color w:val="538135" w:themeColor="accent6" w:themeShade="BF"/>
          <w:sz w:val="24"/>
          <w:szCs w:val="24"/>
        </w:rPr>
        <w:t>.</w:t>
      </w:r>
      <w:r w:rsidR="006A1348" w:rsidRPr="004D4A55">
        <w:rPr>
          <w:color w:val="538135" w:themeColor="accent6" w:themeShade="BF"/>
          <w:sz w:val="24"/>
          <w:szCs w:val="24"/>
        </w:rPr>
        <w:br/>
      </w:r>
      <w:r w:rsidR="004267A6" w:rsidRPr="004D4A55">
        <w:rPr>
          <w:sz w:val="24"/>
          <w:szCs w:val="24"/>
        </w:rPr>
        <w:t>i. Waarom worden de directe en de indirecte kosten gesplitst op een exploitatierekening?</w:t>
      </w:r>
      <w:r w:rsidR="004267A6" w:rsidRPr="004D4A55">
        <w:rPr>
          <w:sz w:val="24"/>
          <w:szCs w:val="24"/>
        </w:rPr>
        <w:br/>
      </w:r>
      <w:r w:rsidR="004267A6" w:rsidRPr="004D4A55">
        <w:rPr>
          <w:color w:val="538135" w:themeColor="accent6" w:themeShade="BF"/>
          <w:sz w:val="24"/>
          <w:szCs w:val="24"/>
        </w:rPr>
        <w:t>-om bedrijven uit dezelfde sector te kunnen vergelijken met elkaar. Een bedrijf met hoge directe kosten en weinig indirecte kosten, zoals een winkel in mobiele telefoons mag je nooit vergelijken met een bedrijf met weinig directe kosten (melkveehouder) en heel hoge indirecte kosten.</w:t>
      </w:r>
      <w:r w:rsidR="007D5137" w:rsidRPr="004D4A55">
        <w:rPr>
          <w:color w:val="538135" w:themeColor="accent6" w:themeShade="BF"/>
          <w:sz w:val="24"/>
          <w:szCs w:val="24"/>
        </w:rPr>
        <w:tab/>
      </w:r>
      <w:r w:rsidR="004267A6" w:rsidRPr="004D4A55">
        <w:rPr>
          <w:color w:val="538135" w:themeColor="accent6" w:themeShade="BF"/>
          <w:sz w:val="24"/>
          <w:szCs w:val="24"/>
        </w:rPr>
        <w:br/>
      </w:r>
    </w:p>
    <w:p w14:paraId="5E134401" w14:textId="0E110491" w:rsidR="00204C9D" w:rsidRPr="004D4A55" w:rsidRDefault="00204C9D" w:rsidP="004D4A55">
      <w:pPr>
        <w:pStyle w:val="Lijstalinea"/>
        <w:tabs>
          <w:tab w:val="clear" w:pos="426"/>
          <w:tab w:val="left" w:pos="851"/>
        </w:tabs>
        <w:ind w:left="0" w:firstLine="0"/>
      </w:pPr>
      <w:bookmarkStart w:id="4" w:name="_Toc47376910"/>
      <w:r w:rsidRPr="004D4A55">
        <w:t>Exploitatierekening – jaarrapport</w:t>
      </w:r>
      <w:r w:rsidR="004D4A55">
        <w:br/>
      </w:r>
      <w:r w:rsidRPr="004D4A55">
        <w:br/>
        <w:t xml:space="preserve">a. </w:t>
      </w:r>
      <w:r w:rsidR="003C1914" w:rsidRPr="004D4A55">
        <w:t>Wat is het verschil in omzet tussen 2019 en 2020</w:t>
      </w:r>
      <w:r w:rsidR="003C1914" w:rsidRPr="004D4A55">
        <w:br/>
      </w:r>
      <w:r w:rsidR="0095191F" w:rsidRPr="004D4A55">
        <w:rPr>
          <w:color w:val="538135" w:themeColor="accent6" w:themeShade="BF"/>
        </w:rPr>
        <w:t>(JR12) 234.095 (2020) – 215.570 (2019) = 18.525</w:t>
      </w:r>
      <w:r w:rsidR="007253C8" w:rsidRPr="004D4A55">
        <w:rPr>
          <w:color w:val="C00000"/>
        </w:rPr>
        <w:br/>
      </w:r>
      <w:r w:rsidR="003C1914" w:rsidRPr="004D4A55">
        <w:t>b. Welke post is hier vooral voor verantwoordelijk?</w:t>
      </w:r>
      <w:r w:rsidR="0095191F" w:rsidRPr="004D4A55">
        <w:br/>
      </w:r>
      <w:r w:rsidR="0095191F" w:rsidRPr="004D4A55">
        <w:rPr>
          <w:color w:val="538135" w:themeColor="accent6" w:themeShade="BF"/>
        </w:rPr>
        <w:t>(JR12) opbrengst paardenhouderij (van 180.129 naar 198.489 = 18.360)</w:t>
      </w:r>
      <w:r w:rsidR="00D60A70" w:rsidRPr="004D4A55">
        <w:rPr>
          <w:color w:val="C00000"/>
        </w:rPr>
        <w:br/>
      </w:r>
      <w:r w:rsidR="00D60A70" w:rsidRPr="004D4A55">
        <w:t>c. En welke 3 onderdelen van het antwoord bij B zijn dan de belangrijkste?</w:t>
      </w:r>
      <w:r w:rsidR="0095191F" w:rsidRPr="004D4A55">
        <w:br/>
      </w:r>
      <w:r w:rsidR="0095191F" w:rsidRPr="004D4A55">
        <w:rPr>
          <w:color w:val="538135" w:themeColor="accent6" w:themeShade="BF"/>
        </w:rPr>
        <w:t>(JR12) Van de exploitatierekening zelf word je niets wijzer.</w:t>
      </w:r>
      <w:r w:rsidR="0095191F" w:rsidRPr="004D4A55">
        <w:rPr>
          <w:color w:val="538135" w:themeColor="accent6" w:themeShade="BF"/>
        </w:rPr>
        <w:br/>
        <w:t>(JR15) Op de toelichting van de exploitatierekening staat :</w:t>
      </w:r>
      <w:r w:rsidR="0095191F" w:rsidRPr="004D4A55">
        <w:rPr>
          <w:color w:val="538135" w:themeColor="accent6" w:themeShade="BF"/>
        </w:rPr>
        <w:br/>
        <w:t xml:space="preserve">10.020 euro voor aanwas paarden van 0 in 2019 naar 10.020 in 2020 </w:t>
      </w:r>
      <w:r w:rsidR="0095191F" w:rsidRPr="004D4A55">
        <w:rPr>
          <w:color w:val="538135" w:themeColor="accent6" w:themeShade="BF"/>
        </w:rPr>
        <w:br/>
        <w:t>9941 euro voor losse lessen van 131.446 in 2019 naar 141.387 in 2020</w:t>
      </w:r>
      <w:r w:rsidR="0095191F" w:rsidRPr="004D4A55">
        <w:rPr>
          <w:color w:val="538135" w:themeColor="accent6" w:themeShade="BF"/>
        </w:rPr>
        <w:br/>
      </w:r>
      <w:r w:rsidR="00797CBC" w:rsidRPr="004D4A55">
        <w:rPr>
          <w:color w:val="538135" w:themeColor="accent6" w:themeShade="BF"/>
        </w:rPr>
        <w:t>1820 euro voor ruiterbewijzen van 274 in 2019 naar 2094 in 2020</w:t>
      </w:r>
      <w:r w:rsidR="003C1914" w:rsidRPr="004D4A55">
        <w:rPr>
          <w:color w:val="C00000"/>
        </w:rPr>
        <w:br/>
      </w:r>
      <w:r w:rsidR="00CB5B7B">
        <w:t>d</w:t>
      </w:r>
      <w:r w:rsidR="00D60A70" w:rsidRPr="004D4A55">
        <w:t xml:space="preserve">. Hoeveel </w:t>
      </w:r>
      <w:r w:rsidR="00797CBC" w:rsidRPr="004D4A55">
        <w:t xml:space="preserve">extra </w:t>
      </w:r>
      <w:r w:rsidR="00D60A70" w:rsidRPr="004D4A55">
        <w:t>bruto resultaat heeft de extra omzet paardenhouderij opgeleverd?</w:t>
      </w:r>
      <w:r w:rsidR="00797CBC" w:rsidRPr="004D4A55">
        <w:br/>
      </w:r>
      <w:r w:rsidR="00797CBC" w:rsidRPr="004D4A55">
        <w:rPr>
          <w:color w:val="538135" w:themeColor="accent6" w:themeShade="BF"/>
        </w:rPr>
        <w:t xml:space="preserve">(JR12) je kunt deze cijfers ook halen uit de toelichting, maar ook uit de exploitatierekening. </w:t>
      </w:r>
      <w:r w:rsidR="00797CBC" w:rsidRPr="004D4A55">
        <w:rPr>
          <w:color w:val="538135" w:themeColor="accent6" w:themeShade="BF"/>
        </w:rPr>
        <w:br/>
        <w:t xml:space="preserve">2019 omzet paardenhouderij 180.129 – kostprijs omzet paardenhouderij 26.614 = </w:t>
      </w:r>
      <w:r w:rsidR="00C22C5D" w:rsidRPr="004D4A55">
        <w:rPr>
          <w:color w:val="538135" w:themeColor="accent6" w:themeShade="BF"/>
        </w:rPr>
        <w:t>153.515</w:t>
      </w:r>
      <w:r w:rsidR="00C22C5D" w:rsidRPr="004D4A55">
        <w:rPr>
          <w:color w:val="538135" w:themeColor="accent6" w:themeShade="BF"/>
        </w:rPr>
        <w:br/>
        <w:t>2020 omzet paardenhouderij 198.489 – kostprijs omzet paardenhouderij 43.025 = 155.464</w:t>
      </w:r>
      <w:r w:rsidR="00C22C5D" w:rsidRPr="004D4A55">
        <w:rPr>
          <w:color w:val="538135" w:themeColor="accent6" w:themeShade="BF"/>
        </w:rPr>
        <w:br/>
        <w:t>In totaal leverde het een brutoresultaat op van 155.464 – 153.515 = 1.949</w:t>
      </w:r>
      <w:r w:rsidR="00C22C5D" w:rsidRPr="004D4A55">
        <w:rPr>
          <w:color w:val="538135" w:themeColor="accent6" w:themeShade="BF"/>
        </w:rPr>
        <w:br/>
        <w:t xml:space="preserve">Hierbij dient wel opgemerkt te worden dat de extra personeelskosten hier niet in zijn </w:t>
      </w:r>
      <w:r w:rsidR="00C22C5D" w:rsidRPr="004D4A55">
        <w:rPr>
          <w:color w:val="538135" w:themeColor="accent6" w:themeShade="BF"/>
        </w:rPr>
        <w:lastRenderedPageBreak/>
        <w:t>verwerkt, omdat alle personeelskosten bij de indirecte kosten staan opgenomen. Daar kun je zien dat de personeelskosten wel zijn gestegen van 53.988 naar 57.038. Voor welke omzetgroep de personeelskosten zijn gestegen, staat verder niet in de toelichting op (JR15) en is ook niet elders in het rapport te vinden.</w:t>
      </w:r>
      <w:r w:rsidR="00C22C5D" w:rsidRPr="004D4A55">
        <w:rPr>
          <w:color w:val="C00000"/>
        </w:rPr>
        <w:br/>
      </w:r>
      <w:r w:rsidR="00CB5B7B">
        <w:t>e</w:t>
      </w:r>
      <w:r w:rsidR="00797CBC" w:rsidRPr="004D4A55">
        <w:t>. Er is op 1 post minder omzet gedraaid in 2020 dan in 2019. Welke en waarom?</w:t>
      </w:r>
      <w:r w:rsidR="00797CBC" w:rsidRPr="004D4A55">
        <w:br/>
      </w:r>
      <w:r w:rsidR="00D2732C" w:rsidRPr="004D4A55">
        <w:rPr>
          <w:color w:val="538135" w:themeColor="accent6" w:themeShade="BF"/>
        </w:rPr>
        <w:t xml:space="preserve">(JR12) </w:t>
      </w:r>
      <w:r w:rsidR="00C22C5D" w:rsidRPr="004D4A55">
        <w:rPr>
          <w:color w:val="538135" w:themeColor="accent6" w:themeShade="BF"/>
        </w:rPr>
        <w:t xml:space="preserve">Horeca is gedaald van 19.459 naar 17303. </w:t>
      </w:r>
      <w:r w:rsidR="00D2732C" w:rsidRPr="004D4A55">
        <w:rPr>
          <w:color w:val="538135" w:themeColor="accent6" w:themeShade="BF"/>
        </w:rPr>
        <w:t>Er staat nergens in het rapport waarom de omzet horeca is gedaald, maar het zou kunnen komen door de Corona.</w:t>
      </w:r>
      <w:r w:rsidR="00C22C5D" w:rsidRPr="004D4A55">
        <w:rPr>
          <w:color w:val="538135" w:themeColor="accent6" w:themeShade="BF"/>
        </w:rPr>
        <w:t xml:space="preserve"> </w:t>
      </w:r>
      <w:r w:rsidR="00C22C5D" w:rsidRPr="004D4A55">
        <w:rPr>
          <w:color w:val="C00000"/>
        </w:rPr>
        <w:br/>
      </w:r>
      <w:r w:rsidR="00797CBC" w:rsidRPr="004D4A55">
        <w:t>f</w:t>
      </w:r>
      <w:r w:rsidR="00D60A70" w:rsidRPr="004D4A55">
        <w:t>. Welke 2 posten voor de indirecte kosten zijn het grootst? En voor welke bedragen?</w:t>
      </w:r>
      <w:r w:rsidR="00D2732C" w:rsidRPr="004D4A55">
        <w:br/>
      </w:r>
      <w:r w:rsidR="00D2732C" w:rsidRPr="004D4A55">
        <w:rPr>
          <w:color w:val="538135" w:themeColor="accent6" w:themeShade="BF"/>
        </w:rPr>
        <w:t>(JR12) Personeelskosten zijn gestegen van 53.988 in 2019 naar 57.038 in 2020.</w:t>
      </w:r>
      <w:r w:rsidR="00D2732C" w:rsidRPr="004D4A55">
        <w:rPr>
          <w:color w:val="538135" w:themeColor="accent6" w:themeShade="BF"/>
        </w:rPr>
        <w:br/>
        <w:t>(JR12) Huisvestingskosten zijn gestegen van 42.634 in 2019 naar 45.733 in 2020.</w:t>
      </w:r>
      <w:r w:rsidR="00D60A70" w:rsidRPr="004D4A55">
        <w:rPr>
          <w:color w:val="C00000"/>
        </w:rPr>
        <w:br/>
      </w:r>
      <w:r w:rsidR="00E36C4A">
        <w:t>g</w:t>
      </w:r>
      <w:r w:rsidR="002426AF" w:rsidRPr="004D4A55">
        <w:t>. Welke 3 posten van de personeelskosten zijn het grootst en met welke bedragen?</w:t>
      </w:r>
      <w:r w:rsidR="002426AF" w:rsidRPr="004D4A55">
        <w:br/>
      </w:r>
      <w:r w:rsidR="002426AF" w:rsidRPr="004D4A55">
        <w:rPr>
          <w:color w:val="538135" w:themeColor="accent6" w:themeShade="BF"/>
        </w:rPr>
        <w:t>(JR12) van de exploitatierekening word je niets wijzer.</w:t>
      </w:r>
      <w:r w:rsidR="002426AF" w:rsidRPr="004D4A55">
        <w:rPr>
          <w:color w:val="538135" w:themeColor="accent6" w:themeShade="BF"/>
        </w:rPr>
        <w:br/>
        <w:t xml:space="preserve">(JR16) op de toelichting van de exploitatierekening staat </w:t>
      </w:r>
      <w:r w:rsidR="002426AF" w:rsidRPr="004D4A55">
        <w:rPr>
          <w:color w:val="538135" w:themeColor="accent6" w:themeShade="BF"/>
        </w:rPr>
        <w:br/>
        <w:t>-48.537 voor lonen en salarissen</w:t>
      </w:r>
      <w:r w:rsidR="002426AF" w:rsidRPr="004D4A55">
        <w:rPr>
          <w:color w:val="538135" w:themeColor="accent6" w:themeShade="BF"/>
        </w:rPr>
        <w:br/>
        <w:t>-</w:t>
      </w:r>
      <w:r w:rsidR="00212E09" w:rsidRPr="004D4A55">
        <w:rPr>
          <w:color w:val="538135" w:themeColor="accent6" w:themeShade="BF"/>
        </w:rPr>
        <w:t>6.904 voor sociale lasten</w:t>
      </w:r>
      <w:r w:rsidR="00212E09" w:rsidRPr="004D4A55">
        <w:rPr>
          <w:color w:val="538135" w:themeColor="accent6" w:themeShade="BF"/>
        </w:rPr>
        <w:br/>
        <w:t>-2.197 voor overige personeelskosten (bijvoorbeeld kleding)</w:t>
      </w:r>
      <w:r w:rsidR="00212E09" w:rsidRPr="004D4A55">
        <w:rPr>
          <w:color w:val="C00000"/>
        </w:rPr>
        <w:br/>
      </w:r>
      <w:r w:rsidR="00E36C4A">
        <w:rPr>
          <w:color w:val="000000" w:themeColor="text1"/>
        </w:rPr>
        <w:t>h</w:t>
      </w:r>
      <w:r w:rsidR="00212E09" w:rsidRPr="004D4A55">
        <w:rPr>
          <w:color w:val="000000" w:themeColor="text1"/>
        </w:rPr>
        <w:t>. Hoeveel betaalt het bedrijf per maand aan energie en water?</w:t>
      </w:r>
      <w:r w:rsidR="00212E09" w:rsidRPr="004D4A55">
        <w:rPr>
          <w:color w:val="000000" w:themeColor="text1"/>
        </w:rPr>
        <w:br/>
      </w:r>
      <w:r w:rsidR="00212E09" w:rsidRPr="004D4A55">
        <w:rPr>
          <w:color w:val="538135" w:themeColor="accent6" w:themeShade="BF"/>
        </w:rPr>
        <w:t>(JR16) 9.268 / 12 = 722,33</w:t>
      </w:r>
      <w:r w:rsidR="002426AF" w:rsidRPr="004D4A55">
        <w:rPr>
          <w:color w:val="C00000"/>
        </w:rPr>
        <w:br/>
      </w:r>
      <w:r w:rsidR="00E36C4A">
        <w:t>i</w:t>
      </w:r>
      <w:r w:rsidR="00D60A70" w:rsidRPr="004D4A55">
        <w:t>. Van de opbrengst exploitatie onroerend goed is 17.325 euro voor verhuur boxen.</w:t>
      </w:r>
      <w:r w:rsidR="00D2732C" w:rsidRPr="004D4A55">
        <w:t xml:space="preserve"> Dit staat in de toelichting op de exploitatierekening op bladzijde 15</w:t>
      </w:r>
      <w:r w:rsidR="0045148E" w:rsidRPr="004D4A55">
        <w:t xml:space="preserve"> van de jaarrekening</w:t>
      </w:r>
      <w:r w:rsidR="00D2732C" w:rsidRPr="004D4A55">
        <w:t>.</w:t>
      </w:r>
      <w:r w:rsidR="00D60A70" w:rsidRPr="004D4A55">
        <w:t xml:space="preserve"> </w:t>
      </w:r>
      <w:r w:rsidR="00D60A70" w:rsidRPr="004D4A55">
        <w:br/>
      </w:r>
      <w:r w:rsidR="00E36C4A">
        <w:t>i</w:t>
      </w:r>
      <w:r w:rsidR="007253C8" w:rsidRPr="004D4A55">
        <w:t xml:space="preserve">1. </w:t>
      </w:r>
      <w:r w:rsidR="00D60A70" w:rsidRPr="004D4A55">
        <w:t>Waarom wordt dit apart vermeld?</w:t>
      </w:r>
      <w:r w:rsidR="007253C8" w:rsidRPr="004D4A55">
        <w:t xml:space="preserve"> </w:t>
      </w:r>
      <w:r w:rsidR="00D2732C" w:rsidRPr="004D4A55">
        <w:br/>
      </w:r>
      <w:r w:rsidR="00D2732C" w:rsidRPr="004D4A55">
        <w:rPr>
          <w:color w:val="538135" w:themeColor="accent6" w:themeShade="BF"/>
        </w:rPr>
        <w:t xml:space="preserve">Dit staat niet in het rapport, maar waarschijnlijk is dit voor de pensionstalling. Reden is dat pensionstalling wordt gesplitst in 1/3 </w:t>
      </w:r>
      <w:proofErr w:type="spellStart"/>
      <w:r w:rsidR="00D2732C" w:rsidRPr="004D4A55">
        <w:rPr>
          <w:color w:val="538135" w:themeColor="accent6" w:themeShade="BF"/>
        </w:rPr>
        <w:t>boxhuur</w:t>
      </w:r>
      <w:proofErr w:type="spellEnd"/>
      <w:r w:rsidR="00D2732C" w:rsidRPr="004D4A55">
        <w:rPr>
          <w:color w:val="538135" w:themeColor="accent6" w:themeShade="BF"/>
        </w:rPr>
        <w:t xml:space="preserve">/onroerend goed tegen 0% btw, 1/3 voor voer (9% btw) en 1/3 voor </w:t>
      </w:r>
      <w:r w:rsidR="0045148E" w:rsidRPr="004D4A55">
        <w:rPr>
          <w:color w:val="538135" w:themeColor="accent6" w:themeShade="BF"/>
        </w:rPr>
        <w:t xml:space="preserve">het verzorgen van paarden. Door dit systeem toe te passen, heeft de ondernemer een </w:t>
      </w:r>
      <w:proofErr w:type="spellStart"/>
      <w:r w:rsidR="0045148E" w:rsidRPr="004D4A55">
        <w:rPr>
          <w:color w:val="538135" w:themeColor="accent6" w:themeShade="BF"/>
        </w:rPr>
        <w:t>BTW-voordeel</w:t>
      </w:r>
      <w:proofErr w:type="spellEnd"/>
      <w:r w:rsidR="0045148E" w:rsidRPr="004D4A55">
        <w:rPr>
          <w:color w:val="538135" w:themeColor="accent6" w:themeShade="BF"/>
        </w:rPr>
        <w:t xml:space="preserve"> waardoor hij gemiddeld 10% BTW moet afdragen in plaats van 21% btw. </w:t>
      </w:r>
      <w:r w:rsidR="007253C8" w:rsidRPr="004D4A55">
        <w:br/>
      </w:r>
      <w:r w:rsidR="00E36C4A">
        <w:t>i</w:t>
      </w:r>
      <w:r w:rsidR="007253C8" w:rsidRPr="004D4A55">
        <w:t xml:space="preserve">2. Welke </w:t>
      </w:r>
      <w:r w:rsidR="006C786E" w:rsidRPr="004D4A55">
        <w:t>4</w:t>
      </w:r>
      <w:r w:rsidR="007253C8" w:rsidRPr="004D4A55">
        <w:t xml:space="preserve"> andere </w:t>
      </w:r>
      <w:r w:rsidR="0045148E" w:rsidRPr="004D4A55">
        <w:t>omzet</w:t>
      </w:r>
      <w:r w:rsidR="007253C8" w:rsidRPr="004D4A55">
        <w:t>posten horen hier ook bij? Met welke bedragen en waarom?</w:t>
      </w:r>
      <w:r w:rsidR="0045148E" w:rsidRPr="004D4A55">
        <w:br/>
      </w:r>
      <w:r w:rsidR="006C786E" w:rsidRPr="004D4A55">
        <w:rPr>
          <w:color w:val="538135" w:themeColor="accent6" w:themeShade="BF"/>
        </w:rPr>
        <w:t>-</w:t>
      </w:r>
      <w:r w:rsidR="0045148E" w:rsidRPr="004D4A55">
        <w:rPr>
          <w:color w:val="538135" w:themeColor="accent6" w:themeShade="BF"/>
        </w:rPr>
        <w:t xml:space="preserve">opbrengst houtkrullen 524, </w:t>
      </w:r>
      <w:r w:rsidR="006C786E" w:rsidRPr="004D4A55">
        <w:rPr>
          <w:color w:val="538135" w:themeColor="accent6" w:themeShade="BF"/>
        </w:rPr>
        <w:t>want het is logisch dat de manege houtkrullen verkoopt aan de pensionklanten en niet aan iemand anders.</w:t>
      </w:r>
      <w:r w:rsidR="006C786E" w:rsidRPr="004D4A55">
        <w:rPr>
          <w:color w:val="538135" w:themeColor="accent6" w:themeShade="BF"/>
        </w:rPr>
        <w:br/>
        <w:t>-</w:t>
      </w:r>
      <w:r w:rsidR="0045148E" w:rsidRPr="004D4A55">
        <w:rPr>
          <w:color w:val="538135" w:themeColor="accent6" w:themeShade="BF"/>
        </w:rPr>
        <w:t>levering voer 15.132</w:t>
      </w:r>
      <w:r w:rsidR="006C786E" w:rsidRPr="004D4A55">
        <w:rPr>
          <w:color w:val="538135" w:themeColor="accent6" w:themeShade="BF"/>
        </w:rPr>
        <w:t>, want het is logisch dat de manege voer verkoopt aan de pensionklanten en niet aan iemand anders.</w:t>
      </w:r>
      <w:r w:rsidR="006C786E" w:rsidRPr="004D4A55">
        <w:rPr>
          <w:color w:val="538135" w:themeColor="accent6" w:themeShade="BF"/>
        </w:rPr>
        <w:br/>
        <w:t xml:space="preserve">- </w:t>
      </w:r>
      <w:r w:rsidR="0045148E" w:rsidRPr="004D4A55">
        <w:rPr>
          <w:color w:val="538135" w:themeColor="accent6" w:themeShade="BF"/>
        </w:rPr>
        <w:t>verzorging 8.124</w:t>
      </w:r>
      <w:r w:rsidR="006C786E" w:rsidRPr="004D4A55">
        <w:rPr>
          <w:color w:val="538135" w:themeColor="accent6" w:themeShade="BF"/>
        </w:rPr>
        <w:t>, reden hetzelfde</w:t>
      </w:r>
      <w:r w:rsidR="006C786E" w:rsidRPr="004D4A55">
        <w:rPr>
          <w:color w:val="538135" w:themeColor="accent6" w:themeShade="BF"/>
        </w:rPr>
        <w:br/>
        <w:t>- verhuur zadelkasten 966, reden hetzelfde.</w:t>
      </w:r>
      <w:r w:rsidR="006C786E" w:rsidRPr="004D4A55">
        <w:rPr>
          <w:color w:val="C00000"/>
        </w:rPr>
        <w:br/>
      </w:r>
      <w:r w:rsidR="00E36C4A">
        <w:t>i</w:t>
      </w:r>
      <w:r w:rsidR="006C786E" w:rsidRPr="004D4A55">
        <w:t xml:space="preserve">3: </w:t>
      </w:r>
      <w:r w:rsidR="00E02416" w:rsidRPr="004D4A55">
        <w:t>W</w:t>
      </w:r>
      <w:r w:rsidR="006C786E" w:rsidRPr="004D4A55">
        <w:t>at is het totaalbedrag aan omzet op pensionstalling exclusief btw?</w:t>
      </w:r>
      <w:r w:rsidR="006C786E" w:rsidRPr="004D4A55">
        <w:br/>
      </w:r>
      <w:r w:rsidR="006C786E" w:rsidRPr="004D4A55">
        <w:rPr>
          <w:color w:val="538135" w:themeColor="accent6" w:themeShade="BF"/>
        </w:rPr>
        <w:t>524 houtkrullen + 15.132 voer + 8.124 verzorging + 17.325 verhuur boxen = 41.105</w:t>
      </w:r>
      <w:r w:rsidR="006C786E" w:rsidRPr="004D4A55">
        <w:br/>
      </w:r>
      <w:r w:rsidR="00E36C4A">
        <w:t>i</w:t>
      </w:r>
      <w:r w:rsidR="006C786E" w:rsidRPr="004D4A55">
        <w:t>4. Wat is het totaalbedrag aan omzet op pensionstalling inclusief btw?</w:t>
      </w:r>
      <w:r w:rsidR="00E02416" w:rsidRPr="004D4A55">
        <w:br/>
      </w:r>
      <w:r w:rsidR="00E02416" w:rsidRPr="004D4A55">
        <w:rPr>
          <w:color w:val="538135" w:themeColor="accent6" w:themeShade="BF"/>
        </w:rPr>
        <w:t xml:space="preserve">524 </w:t>
      </w:r>
      <w:r w:rsidR="00E02416" w:rsidRPr="004D4A55">
        <w:rPr>
          <w:color w:val="538135" w:themeColor="accent6" w:themeShade="BF"/>
        </w:rPr>
        <w:tab/>
      </w:r>
      <w:r w:rsidR="00E02416" w:rsidRPr="004D4A55">
        <w:rPr>
          <w:color w:val="538135" w:themeColor="accent6" w:themeShade="BF"/>
        </w:rPr>
        <w:tab/>
        <w:t xml:space="preserve">x </w:t>
      </w:r>
      <w:r w:rsidR="00E02416" w:rsidRPr="004D4A55">
        <w:rPr>
          <w:color w:val="538135" w:themeColor="accent6" w:themeShade="BF"/>
        </w:rPr>
        <w:tab/>
        <w:t>1.09 (houtkrullen is laag tarief)</w:t>
      </w:r>
      <w:r w:rsidR="00E02416" w:rsidRPr="004D4A55">
        <w:rPr>
          <w:color w:val="538135" w:themeColor="accent6" w:themeShade="BF"/>
        </w:rPr>
        <w:tab/>
        <w:t>=</w:t>
      </w:r>
      <w:r w:rsidR="00E02416" w:rsidRPr="004D4A55">
        <w:rPr>
          <w:color w:val="538135" w:themeColor="accent6" w:themeShade="BF"/>
        </w:rPr>
        <w:tab/>
        <w:t xml:space="preserve">     </w:t>
      </w:r>
      <w:r w:rsidR="00E02416" w:rsidRPr="004D4A55">
        <w:rPr>
          <w:color w:val="538135" w:themeColor="accent6" w:themeShade="BF"/>
        </w:rPr>
        <w:tab/>
        <w:t>571,16</w:t>
      </w:r>
      <w:r w:rsidR="00E02416" w:rsidRPr="004D4A55">
        <w:rPr>
          <w:color w:val="538135" w:themeColor="accent6" w:themeShade="BF"/>
        </w:rPr>
        <w:tab/>
      </w:r>
      <w:r w:rsidR="00E02416" w:rsidRPr="004D4A55">
        <w:rPr>
          <w:color w:val="538135" w:themeColor="accent6" w:themeShade="BF"/>
        </w:rPr>
        <w:br/>
        <w:t xml:space="preserve">15.132 </w:t>
      </w:r>
      <w:r w:rsidR="00E02416" w:rsidRPr="004D4A55">
        <w:rPr>
          <w:color w:val="538135" w:themeColor="accent6" w:themeShade="BF"/>
        </w:rPr>
        <w:tab/>
        <w:t xml:space="preserve">x </w:t>
      </w:r>
      <w:r w:rsidR="00E02416" w:rsidRPr="004D4A55">
        <w:rPr>
          <w:color w:val="538135" w:themeColor="accent6" w:themeShade="BF"/>
        </w:rPr>
        <w:tab/>
        <w:t>1.09 (voer is laag tarief)</w:t>
      </w:r>
      <w:r w:rsidR="00E02416" w:rsidRPr="004D4A55">
        <w:rPr>
          <w:color w:val="538135" w:themeColor="accent6" w:themeShade="BF"/>
        </w:rPr>
        <w:tab/>
      </w:r>
      <w:r w:rsidR="00E02416" w:rsidRPr="004D4A55">
        <w:rPr>
          <w:color w:val="538135" w:themeColor="accent6" w:themeShade="BF"/>
        </w:rPr>
        <w:tab/>
        <w:t>=</w:t>
      </w:r>
      <w:r w:rsidR="00E02416" w:rsidRPr="004D4A55">
        <w:rPr>
          <w:color w:val="538135" w:themeColor="accent6" w:themeShade="BF"/>
        </w:rPr>
        <w:tab/>
      </w:r>
      <w:r w:rsidR="00E02416" w:rsidRPr="004D4A55">
        <w:rPr>
          <w:color w:val="538135" w:themeColor="accent6" w:themeShade="BF"/>
        </w:rPr>
        <w:tab/>
        <w:t>16.493,88</w:t>
      </w:r>
      <w:r w:rsidR="00E02416" w:rsidRPr="004D4A55">
        <w:rPr>
          <w:color w:val="538135" w:themeColor="accent6" w:themeShade="BF"/>
        </w:rPr>
        <w:br/>
        <w:t xml:space="preserve">8.124 </w:t>
      </w:r>
      <w:r w:rsidR="00E02416" w:rsidRPr="004D4A55">
        <w:rPr>
          <w:color w:val="538135" w:themeColor="accent6" w:themeShade="BF"/>
        </w:rPr>
        <w:tab/>
        <w:t xml:space="preserve">x </w:t>
      </w:r>
      <w:r w:rsidR="00E02416" w:rsidRPr="004D4A55">
        <w:rPr>
          <w:color w:val="538135" w:themeColor="accent6" w:themeShade="BF"/>
        </w:rPr>
        <w:tab/>
        <w:t>1.21  (verzorging is hoog tarief)</w:t>
      </w:r>
      <w:r w:rsidR="00E02416" w:rsidRPr="004D4A55">
        <w:rPr>
          <w:color w:val="538135" w:themeColor="accent6" w:themeShade="BF"/>
        </w:rPr>
        <w:tab/>
        <w:t>=</w:t>
      </w:r>
      <w:r w:rsidR="00E02416" w:rsidRPr="004D4A55">
        <w:rPr>
          <w:color w:val="538135" w:themeColor="accent6" w:themeShade="BF"/>
        </w:rPr>
        <w:tab/>
      </w:r>
      <w:r w:rsidR="00E02416" w:rsidRPr="004D4A55">
        <w:rPr>
          <w:color w:val="538135" w:themeColor="accent6" w:themeShade="BF"/>
        </w:rPr>
        <w:tab/>
        <w:t xml:space="preserve">  9.830,04</w:t>
      </w:r>
      <w:r w:rsidR="00E02416" w:rsidRPr="004D4A55">
        <w:rPr>
          <w:color w:val="538135" w:themeColor="accent6" w:themeShade="BF"/>
        </w:rPr>
        <w:br/>
        <w:t xml:space="preserve">17.325 </w:t>
      </w:r>
      <w:r w:rsidR="00E02416" w:rsidRPr="004D4A55">
        <w:rPr>
          <w:color w:val="538135" w:themeColor="accent6" w:themeShade="BF"/>
        </w:rPr>
        <w:tab/>
        <w:t xml:space="preserve">x </w:t>
      </w:r>
      <w:r w:rsidR="00E02416" w:rsidRPr="004D4A55">
        <w:rPr>
          <w:color w:val="538135" w:themeColor="accent6" w:themeShade="BF"/>
        </w:rPr>
        <w:tab/>
        <w:t>1.00  (onroerend goed is 0%)</w:t>
      </w:r>
      <w:r w:rsidR="00E02416" w:rsidRPr="004D4A55">
        <w:rPr>
          <w:color w:val="538135" w:themeColor="accent6" w:themeShade="BF"/>
        </w:rPr>
        <w:tab/>
      </w:r>
      <w:r w:rsidR="00E02416" w:rsidRPr="004D4A55">
        <w:rPr>
          <w:color w:val="538135" w:themeColor="accent6" w:themeShade="BF"/>
        </w:rPr>
        <w:tab/>
        <w:t>=</w:t>
      </w:r>
      <w:r w:rsidR="00E02416" w:rsidRPr="004D4A55">
        <w:rPr>
          <w:color w:val="538135" w:themeColor="accent6" w:themeShade="BF"/>
        </w:rPr>
        <w:tab/>
      </w:r>
      <w:r w:rsidR="00E02416" w:rsidRPr="004D4A55">
        <w:rPr>
          <w:color w:val="538135" w:themeColor="accent6" w:themeShade="BF"/>
        </w:rPr>
        <w:tab/>
      </w:r>
      <w:r w:rsidR="00E02416" w:rsidRPr="004D4A55">
        <w:rPr>
          <w:color w:val="538135" w:themeColor="accent6" w:themeShade="BF"/>
          <w:u w:val="single"/>
        </w:rPr>
        <w:t>17.325,00</w:t>
      </w:r>
      <w:r w:rsidR="003B2DA9" w:rsidRPr="004D4A55">
        <w:rPr>
          <w:color w:val="538135" w:themeColor="accent6" w:themeShade="BF"/>
          <w:u w:val="single"/>
        </w:rPr>
        <w:t xml:space="preserve">  +</w:t>
      </w:r>
      <w:r w:rsidR="00E02416" w:rsidRPr="004D4A55">
        <w:rPr>
          <w:color w:val="538135" w:themeColor="accent6" w:themeShade="BF"/>
        </w:rPr>
        <w:br/>
      </w:r>
      <w:r w:rsidR="003B2DA9" w:rsidRPr="004D4A55">
        <w:rPr>
          <w:color w:val="538135" w:themeColor="accent6" w:themeShade="BF"/>
        </w:rPr>
        <w:t xml:space="preserve"> </w:t>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r>
      <w:r w:rsidR="003B2DA9" w:rsidRPr="004D4A55">
        <w:rPr>
          <w:color w:val="538135" w:themeColor="accent6" w:themeShade="BF"/>
        </w:rPr>
        <w:tab/>
        <w:t>44.220,08</w:t>
      </w:r>
      <w:r w:rsidR="00E36C4A">
        <w:br/>
        <w:t>i</w:t>
      </w:r>
      <w:r w:rsidR="006C786E" w:rsidRPr="004D4A55">
        <w:t xml:space="preserve">5. </w:t>
      </w:r>
      <w:r w:rsidR="00E02416" w:rsidRPr="004D4A55">
        <w:t>Een hele moeilijke vraag, maar dit is wat een ervaren accountant uit het rapport kan halen:</w:t>
      </w:r>
      <w:r w:rsidR="00E02416" w:rsidRPr="004D4A55">
        <w:br/>
      </w:r>
      <w:r w:rsidR="006C786E" w:rsidRPr="004D4A55">
        <w:t xml:space="preserve">Wat was de bezettingsgraad van de </w:t>
      </w:r>
      <w:r w:rsidR="003B2DA9" w:rsidRPr="004D4A55">
        <w:t xml:space="preserve">pensionstalling als de verkoopprijs van 1 maand pensionstalling gemiddeld </w:t>
      </w:r>
      <w:r w:rsidR="00A060C1" w:rsidRPr="004D4A55">
        <w:t>270</w:t>
      </w:r>
      <w:r w:rsidR="003B2DA9" w:rsidRPr="004D4A55">
        <w:t xml:space="preserve"> euro was inclusief BTW?</w:t>
      </w:r>
      <w:r w:rsidR="003B2DA9" w:rsidRPr="004D4A55">
        <w:br/>
      </w:r>
      <w:r w:rsidR="003B2DA9" w:rsidRPr="004D4A55">
        <w:rPr>
          <w:color w:val="538135" w:themeColor="accent6" w:themeShade="BF"/>
        </w:rPr>
        <w:t xml:space="preserve">De bezettingsgraad kan zijn 18 paarden (zie </w:t>
      </w:r>
      <w:r w:rsidR="00A060C1" w:rsidRPr="004D4A55">
        <w:rPr>
          <w:color w:val="538135" w:themeColor="accent6" w:themeShade="BF"/>
        </w:rPr>
        <w:t>introductie op (JR1))</w:t>
      </w:r>
      <w:r w:rsidR="00A060C1" w:rsidRPr="004D4A55">
        <w:rPr>
          <w:color w:val="538135" w:themeColor="accent6" w:themeShade="BF"/>
        </w:rPr>
        <w:br/>
        <w:t>44.220 / 12 maanden / 270 euro per paard per maand = 13,64 paarden per maand.</w:t>
      </w:r>
      <w:r w:rsidR="00A060C1" w:rsidRPr="004D4A55">
        <w:rPr>
          <w:color w:val="538135" w:themeColor="accent6" w:themeShade="BF"/>
        </w:rPr>
        <w:br/>
      </w:r>
      <w:r w:rsidR="00A060C1" w:rsidRPr="004D4A55">
        <w:rPr>
          <w:color w:val="538135" w:themeColor="accent6" w:themeShade="BF"/>
        </w:rPr>
        <w:lastRenderedPageBreak/>
        <w:t>13,65 : 18 paarden = 75,8%</w:t>
      </w:r>
      <w:r w:rsidR="00A060C1" w:rsidRPr="004D4A55">
        <w:br/>
      </w:r>
      <w:r w:rsidR="00E36C4A">
        <w:t>j</w:t>
      </w:r>
      <w:r w:rsidR="007253C8" w:rsidRPr="004D4A55">
        <w:t>. Hoeveel was de omzet op alle FNRS en KNHS wedstrijden bij elkaar</w:t>
      </w:r>
      <w:r w:rsidR="00A060C1" w:rsidRPr="004D4A55">
        <w:t>, zonder de horeca</w:t>
      </w:r>
      <w:r w:rsidR="007253C8" w:rsidRPr="004D4A55">
        <w:t>?</w:t>
      </w:r>
      <w:r w:rsidR="007253C8" w:rsidRPr="004D4A55">
        <w:br/>
      </w:r>
      <w:r w:rsidR="00A060C1" w:rsidRPr="004D4A55">
        <w:rPr>
          <w:color w:val="538135" w:themeColor="accent6" w:themeShade="BF"/>
        </w:rPr>
        <w:t>(JR12) van de exploitatierekening zelf word je niets wijzer.</w:t>
      </w:r>
      <w:r w:rsidR="00A060C1" w:rsidRPr="004D4A55">
        <w:rPr>
          <w:color w:val="538135" w:themeColor="accent6" w:themeShade="BF"/>
        </w:rPr>
        <w:br/>
        <w:t>(JR15) op de toelichting staat wedstrijdvergoeding 13.372</w:t>
      </w:r>
      <w:r w:rsidR="00A060C1" w:rsidRPr="004D4A55">
        <w:rPr>
          <w:color w:val="538135" w:themeColor="accent6" w:themeShade="BF"/>
        </w:rPr>
        <w:br/>
      </w:r>
      <w:r w:rsidR="007253C8" w:rsidRPr="004D4A55">
        <w:rPr>
          <w:color w:val="538135" w:themeColor="accent6" w:themeShade="BF"/>
        </w:rPr>
        <w:t xml:space="preserve">h. Is het zelf organiseren van wedstrijden winstgevend of verliesgevend? </w:t>
      </w:r>
      <w:r w:rsidR="000E395E" w:rsidRPr="004D4A55">
        <w:rPr>
          <w:color w:val="538135" w:themeColor="accent6" w:themeShade="BF"/>
        </w:rPr>
        <w:t>Voor w</w:t>
      </w:r>
      <w:r w:rsidR="007253C8" w:rsidRPr="004D4A55">
        <w:rPr>
          <w:color w:val="538135" w:themeColor="accent6" w:themeShade="BF"/>
        </w:rPr>
        <w:t>elk bedrag?</w:t>
      </w:r>
      <w:r w:rsidR="000E395E" w:rsidRPr="004D4A55">
        <w:rPr>
          <w:color w:val="538135" w:themeColor="accent6" w:themeShade="BF"/>
        </w:rPr>
        <w:br/>
        <w:t>Wedstrijdvergoeding omzet is 13.372 – 6.682 wedstrijdkosten = 6.668,63</w:t>
      </w:r>
      <w:r w:rsidR="000E395E" w:rsidRPr="004D4A55">
        <w:rPr>
          <w:color w:val="538135" w:themeColor="accent6" w:themeShade="BF"/>
        </w:rPr>
        <w:br/>
        <w:t>Winstgevend voor een bedrag van 6.668,63, maar ook hier zijn de personeelskosten niet opgenomen. Stel dat er met vrijwilligers wordt gewerkt en de vrijwilligersvergoeding ook is opgenomen in de wedstrijdkosten, dan is dit best heel erg interessant om te doen (bijna 50% winst).</w:t>
      </w:r>
      <w:r w:rsidR="007253C8" w:rsidRPr="004D4A55">
        <w:br/>
      </w:r>
      <w:r w:rsidR="00E36C4A">
        <w:t>k</w:t>
      </w:r>
      <w:r w:rsidR="007253C8" w:rsidRPr="004D4A55">
        <w:t>. Bij de directe kosten is 1 onderdeel zeer fors gestegen.</w:t>
      </w:r>
      <w:r w:rsidR="000E395E" w:rsidRPr="004D4A55">
        <w:br/>
      </w:r>
      <w:r w:rsidR="00E36C4A">
        <w:t>k</w:t>
      </w:r>
      <w:r w:rsidR="007253C8" w:rsidRPr="004D4A55">
        <w:t>1. Welk onderdeel?</w:t>
      </w:r>
      <w:r w:rsidR="000E395E" w:rsidRPr="004D4A55">
        <w:br/>
      </w:r>
      <w:r w:rsidR="000E395E" w:rsidRPr="004D4A55">
        <w:rPr>
          <w:color w:val="538135" w:themeColor="accent6" w:themeShade="BF"/>
        </w:rPr>
        <w:t>(JR12) Kostprijs omzet paardenhouderij</w:t>
      </w:r>
      <w:r w:rsidR="007253C8" w:rsidRPr="004D4A55">
        <w:rPr>
          <w:color w:val="C00000"/>
        </w:rPr>
        <w:br/>
      </w:r>
      <w:r w:rsidR="00E36C4A">
        <w:t>k</w:t>
      </w:r>
      <w:r w:rsidR="007253C8" w:rsidRPr="004D4A55">
        <w:t>2. Voor welk bedrag?</w:t>
      </w:r>
      <w:r w:rsidR="000E395E" w:rsidRPr="004D4A55">
        <w:br/>
      </w:r>
      <w:r w:rsidR="000E395E" w:rsidRPr="004D4A55">
        <w:rPr>
          <w:color w:val="538135" w:themeColor="accent6" w:themeShade="BF"/>
        </w:rPr>
        <w:t>(JR12) 43.025 (2020) – 26.614 (2019) = 16.411</w:t>
      </w:r>
      <w:r w:rsidR="007253C8" w:rsidRPr="004D4A55">
        <w:rPr>
          <w:color w:val="C00000"/>
        </w:rPr>
        <w:br/>
      </w:r>
      <w:r w:rsidR="00E36C4A">
        <w:t>k</w:t>
      </w:r>
      <w:r w:rsidR="007253C8" w:rsidRPr="004D4A55">
        <w:t>3. Hoeveel procent is dit?</w:t>
      </w:r>
      <w:r w:rsidR="000E395E" w:rsidRPr="004D4A55">
        <w:t xml:space="preserve"> </w:t>
      </w:r>
      <w:r w:rsidR="000E395E" w:rsidRPr="004D4A55">
        <w:br/>
      </w:r>
      <w:r w:rsidR="000E395E" w:rsidRPr="004D4A55">
        <w:rPr>
          <w:color w:val="538135" w:themeColor="accent6" w:themeShade="BF"/>
        </w:rPr>
        <w:t>(JR12) deel : geheel x 100 = 16.411 : 26.614 (2019) x 100 = 61,7%</w:t>
      </w:r>
      <w:r w:rsidR="007253C8" w:rsidRPr="004D4A55">
        <w:rPr>
          <w:color w:val="C00000"/>
        </w:rPr>
        <w:br/>
      </w:r>
      <w:r w:rsidR="00E36C4A">
        <w:t>k</w:t>
      </w:r>
      <w:r w:rsidR="007253C8" w:rsidRPr="004D4A55">
        <w:t xml:space="preserve">4. </w:t>
      </w:r>
      <w:r w:rsidR="003A0FDA" w:rsidRPr="004D4A55">
        <w:t>In welke post zit dit voornamelijk</w:t>
      </w:r>
      <w:r w:rsidR="007253C8" w:rsidRPr="004D4A55">
        <w:t>?</w:t>
      </w:r>
      <w:r w:rsidR="007253C8" w:rsidRPr="004D4A55">
        <w:br/>
      </w:r>
      <w:r w:rsidR="000E395E" w:rsidRPr="004D4A55">
        <w:rPr>
          <w:color w:val="538135" w:themeColor="accent6" w:themeShade="BF"/>
        </w:rPr>
        <w:t>(JR12) van de exploitatierekening zelf word je niets wijzer.</w:t>
      </w:r>
      <w:r w:rsidR="000E395E" w:rsidRPr="004D4A55">
        <w:rPr>
          <w:color w:val="538135" w:themeColor="accent6" w:themeShade="BF"/>
        </w:rPr>
        <w:br/>
        <w:t>(JR15) de toelichting op de exploitatierekening geeft aan dat er grote verschillen zijn door:</w:t>
      </w:r>
      <w:r w:rsidR="000E395E" w:rsidRPr="004D4A55">
        <w:rPr>
          <w:color w:val="538135" w:themeColor="accent6" w:themeShade="BF"/>
        </w:rPr>
        <w:br/>
        <w:t>-</w:t>
      </w:r>
      <w:r w:rsidR="003A0FDA" w:rsidRPr="004D4A55">
        <w:rPr>
          <w:color w:val="538135" w:themeColor="accent6" w:themeShade="BF"/>
        </w:rPr>
        <w:t xml:space="preserve"> allerlei posten zijn gestegen, maar de vervanging van manegepaarden is enorm gestegen. </w:t>
      </w:r>
      <w:r w:rsidR="003A0FDA" w:rsidRPr="00CB5B7B">
        <w:t>Van 2.106 naar 12.769. Dit is een rekenfout, maar het gaat om alle aangekochte paarden in</w:t>
      </w:r>
      <w:r w:rsidR="003A0FDA" w:rsidRPr="004D4A55">
        <w:rPr>
          <w:color w:val="538135" w:themeColor="accent6" w:themeShade="BF"/>
        </w:rPr>
        <w:t xml:space="preserve"> 2020 zoals op bladzijde 20 van het jaarrapport staat (1. Pinot m 9. Manouk) = 12.250</w:t>
      </w:r>
      <w:r w:rsidR="00F80B8B" w:rsidRPr="004D4A55">
        <w:rPr>
          <w:color w:val="C00000"/>
        </w:rPr>
        <w:br/>
      </w:r>
      <w:r w:rsidR="00E36C4A">
        <w:t>l</w:t>
      </w:r>
      <w:r w:rsidR="00C07E94" w:rsidRPr="004D4A55">
        <w:t xml:space="preserve">. Als je </w:t>
      </w:r>
      <w:r w:rsidR="00922159" w:rsidRPr="004D4A55">
        <w:t>op de toelichting kijkt van de exploitatierekeningen, dan zijn de algemene kosten gedaald. Waar zit deze daling voornamelijk in?</w:t>
      </w:r>
      <w:r w:rsidR="00922159" w:rsidRPr="004D4A55">
        <w:br/>
      </w:r>
      <w:r w:rsidR="00922159" w:rsidRPr="004D4A55">
        <w:rPr>
          <w:color w:val="538135" w:themeColor="accent6" w:themeShade="BF"/>
        </w:rPr>
        <w:t>(JR15) de administratiekosten zijn van 1920 naar 0.</w:t>
      </w:r>
      <w:r w:rsidR="00922159" w:rsidRPr="004D4A55">
        <w:rPr>
          <w:color w:val="C00000"/>
        </w:rPr>
        <w:br/>
      </w:r>
      <w:r w:rsidR="00E36C4A">
        <w:t>m</w:t>
      </w:r>
      <w:r w:rsidR="00922159" w:rsidRPr="004D4A55">
        <w:t xml:space="preserve">. </w:t>
      </w:r>
      <w:r w:rsidR="001378E0" w:rsidRPr="004D4A55">
        <w:t>Extra moeilijke vraag, niet voor de toets:</w:t>
      </w:r>
      <w:r w:rsidR="001378E0" w:rsidRPr="004D4A55">
        <w:br/>
      </w:r>
      <w:r w:rsidR="00922159" w:rsidRPr="004D4A55">
        <w:t>Wat kun je zeggen over de leningen van dit bedrijf?</w:t>
      </w:r>
      <w:r w:rsidR="00B20C56" w:rsidRPr="004D4A55">
        <w:t xml:space="preserve"> Er is op 7 plaatsen iets te vinden over de leningen.</w:t>
      </w:r>
      <w:r w:rsidR="00D31038" w:rsidRPr="004D4A55">
        <w:br/>
      </w:r>
      <w:r w:rsidR="00D31038" w:rsidRPr="004D4A55">
        <w:rPr>
          <w:color w:val="538135" w:themeColor="accent6" w:themeShade="BF"/>
        </w:rPr>
        <w:t>(JR8</w:t>
      </w:r>
      <w:r w:rsidR="001378E0" w:rsidRPr="004D4A55">
        <w:rPr>
          <w:color w:val="538135" w:themeColor="accent6" w:themeShade="BF"/>
        </w:rPr>
        <w:t>-financiële analyse</w:t>
      </w:r>
      <w:r w:rsidR="00D31038" w:rsidRPr="004D4A55">
        <w:rPr>
          <w:color w:val="538135" w:themeColor="accent6" w:themeShade="BF"/>
        </w:rPr>
        <w:t>)</w:t>
      </w:r>
      <w:r w:rsidR="001378E0" w:rsidRPr="004D4A55">
        <w:rPr>
          <w:color w:val="538135" w:themeColor="accent6" w:themeShade="BF"/>
        </w:rPr>
        <w:t xml:space="preserve"> Er is fors afgelost op de leningen. Ze maken nu geen 17% meer uit van het balanstotaal, maar slechts 4%. Bedrag is van 13.490 naar 3.104</w:t>
      </w:r>
      <w:r w:rsidR="001378E0" w:rsidRPr="004D4A55">
        <w:rPr>
          <w:color w:val="538135" w:themeColor="accent6" w:themeShade="BF"/>
        </w:rPr>
        <w:br/>
        <w:t>(JR9-kredietruimte rekening-courant). Dit lijkt wel gedeeltelijk te zijn ontstaan door het kort vreemd vermogen te verhogen, want de ruimte op de rekening courant is met 6.119 euro afgenomen van 0 tot 6.119.</w:t>
      </w:r>
      <w:r w:rsidR="001378E0" w:rsidRPr="004D4A55">
        <w:rPr>
          <w:color w:val="538135" w:themeColor="accent6" w:themeShade="BF"/>
        </w:rPr>
        <w:br/>
        <w:t>(JR11-balans) De aflosverplichting is aanzienlijk terug gelopen van 7.429 naar 4.470, dus waarschijnlijk is er een lening in het geheel afgelost.</w:t>
      </w:r>
      <w:r w:rsidR="001378E0" w:rsidRPr="004D4A55">
        <w:rPr>
          <w:color w:val="538135" w:themeColor="accent6" w:themeShade="BF"/>
        </w:rPr>
        <w:br/>
        <w:t>(JR12-exploitatierekening) de rentelasten zijn met 1/3 gedaald, van 2.</w:t>
      </w:r>
      <w:r w:rsidR="00EB1FF9" w:rsidRPr="004D4A55">
        <w:rPr>
          <w:color w:val="538135" w:themeColor="accent6" w:themeShade="BF"/>
        </w:rPr>
        <w:t>483 naar 1.799.</w:t>
      </w:r>
      <w:r w:rsidR="00EB1FF9" w:rsidRPr="004D4A55">
        <w:rPr>
          <w:color w:val="538135" w:themeColor="accent6" w:themeShade="BF"/>
        </w:rPr>
        <w:br/>
        <w:t>(JR13-toelichting balans) de 1</w:t>
      </w:r>
      <w:r w:rsidR="00EB1FF9" w:rsidRPr="004D4A55">
        <w:rPr>
          <w:color w:val="538135" w:themeColor="accent6" w:themeShade="BF"/>
          <w:vertAlign w:val="superscript"/>
        </w:rPr>
        <w:t>e</w:t>
      </w:r>
      <w:r w:rsidR="00EB1FF9" w:rsidRPr="004D4A55">
        <w:rPr>
          <w:color w:val="538135" w:themeColor="accent6" w:themeShade="BF"/>
        </w:rPr>
        <w:t xml:space="preserve"> banklening, 3359.937.8 is inderdaad afgelost, want die staat op 31-12-2020 op 0. De Agaath lening zal aankomend jaar afgelost worden. De aflossingsverplichting van 1.702 is namelijk groter dan het restant van 1.134.</w:t>
      </w:r>
      <w:r w:rsidR="00EB1FF9" w:rsidRPr="004D4A55">
        <w:rPr>
          <w:color w:val="538135" w:themeColor="accent6" w:themeShade="BF"/>
        </w:rPr>
        <w:br/>
        <w:t>(JR14-toelichting balans) De lening van E. Schurk is afgelost van 5.050 naar 0. Vermoedelijk is er onenigheid ontstaan tussen E. Schurk en de ondernemer. Want het bedrag is opeens van 5.050 naar 0 euro gegaan en de rekening courant is met 6.119 gestegen. De ondernemer zou wellicht door extra rood te gaan staan op de bank (rekening courant) de lening van E. Schurk hebben afgelost.</w:t>
      </w:r>
      <w:r w:rsidR="00B20C56" w:rsidRPr="004D4A55">
        <w:rPr>
          <w:color w:val="538135" w:themeColor="accent6" w:themeShade="BF"/>
        </w:rPr>
        <w:t xml:space="preserve"> Dat E. Schurk een bekende is, kan kloppen omdat op de toelichting van de exploitatierekening nooit rente is gevraagd voor die lening. </w:t>
      </w:r>
      <w:r w:rsidR="00B20C56" w:rsidRPr="004D4A55">
        <w:rPr>
          <w:color w:val="538135" w:themeColor="accent6" w:themeShade="BF"/>
        </w:rPr>
        <w:br/>
        <w:t xml:space="preserve">(JR17-toelichting exploitatie) Er zijn bij de rente 4 posten die nu op 0 rente per jaar staan. </w:t>
      </w:r>
      <w:r w:rsidR="00B20C56" w:rsidRPr="004D4A55">
        <w:rPr>
          <w:color w:val="538135" w:themeColor="accent6" w:themeShade="BF"/>
        </w:rPr>
        <w:lastRenderedPageBreak/>
        <w:t xml:space="preserve">Hierdoor daalt de totaal te betalen rente van 2.483 naar 1.799). </w:t>
      </w:r>
      <w:r w:rsidR="00B20C56" w:rsidRPr="004D4A55">
        <w:rPr>
          <w:color w:val="000000" w:themeColor="text1"/>
        </w:rPr>
        <w:br/>
      </w:r>
      <w:r w:rsidR="00C63CB8">
        <w:t>n</w:t>
      </w:r>
      <w:r w:rsidR="00AE73F6" w:rsidRPr="004D4A55">
        <w:t>. Is de ondernemer eigenaar van het onroerend goed of niet en waarom?</w:t>
      </w:r>
      <w:r w:rsidR="00AE73F6" w:rsidRPr="004D4A55">
        <w:br/>
      </w:r>
      <w:r w:rsidR="00054549" w:rsidRPr="004D4A55">
        <w:rPr>
          <w:color w:val="538135" w:themeColor="accent6" w:themeShade="BF"/>
        </w:rPr>
        <w:t xml:space="preserve">(JR17-toelichting exploitatie) </w:t>
      </w:r>
      <w:r w:rsidR="00AE73F6" w:rsidRPr="004D4A55">
        <w:rPr>
          <w:color w:val="538135" w:themeColor="accent6" w:themeShade="BF"/>
        </w:rPr>
        <w:t xml:space="preserve">niet, want </w:t>
      </w:r>
      <w:r w:rsidR="00054549" w:rsidRPr="004D4A55">
        <w:rPr>
          <w:color w:val="538135" w:themeColor="accent6" w:themeShade="BF"/>
        </w:rPr>
        <w:t>bij de huisvestingskosten is een grote post ‘huur’ te zien en nergens zijn afschrijvingen op gebouwen, behalve voor een verbouwing (JR19-gebouwen).</w:t>
      </w:r>
      <w:r w:rsidR="00C63CB8">
        <w:rPr>
          <w:color w:val="538135" w:themeColor="accent6" w:themeShade="BF"/>
        </w:rPr>
        <w:t xml:space="preserve"> Bovendien is de post ‘gebouwen en grond’ op de balans veel te laag.</w:t>
      </w:r>
      <w:r w:rsidR="000E75BF" w:rsidRPr="004D4A55">
        <w:rPr>
          <w:color w:val="538135" w:themeColor="accent6" w:themeShade="BF"/>
        </w:rPr>
        <w:br/>
      </w:r>
    </w:p>
    <w:bookmarkEnd w:id="4"/>
    <w:p w14:paraId="78B42E93" w14:textId="0D688D45" w:rsidR="00515BD8" w:rsidRPr="004D4A55" w:rsidRDefault="000E75BF" w:rsidP="004D4A55">
      <w:pPr>
        <w:tabs>
          <w:tab w:val="left" w:pos="851"/>
        </w:tabs>
        <w:rPr>
          <w:sz w:val="24"/>
          <w:szCs w:val="24"/>
        </w:rPr>
      </w:pPr>
      <w:r w:rsidRPr="004D4A55">
        <w:rPr>
          <w:color w:val="538135" w:themeColor="accent6" w:themeShade="BF"/>
          <w:sz w:val="24"/>
          <w:szCs w:val="24"/>
        </w:rPr>
        <w:br/>
      </w:r>
      <w:r w:rsidR="00B815E4" w:rsidRPr="004D4A55">
        <w:rPr>
          <w:sz w:val="24"/>
          <w:szCs w:val="24"/>
        </w:rPr>
        <w:br/>
      </w:r>
      <w:r w:rsidR="00B815E4" w:rsidRPr="004D4A55">
        <w:rPr>
          <w:sz w:val="24"/>
          <w:szCs w:val="24"/>
        </w:rPr>
        <w:br/>
      </w:r>
    </w:p>
    <w:p w14:paraId="1060B14D" w14:textId="54CD6B54" w:rsidR="00B815E4" w:rsidRPr="00421B2F" w:rsidRDefault="00B815E4" w:rsidP="004D4A55">
      <w:pPr>
        <w:tabs>
          <w:tab w:val="left" w:pos="851"/>
        </w:tabs>
        <w:rPr>
          <w:b/>
          <w:color w:val="C00000"/>
          <w:sz w:val="24"/>
          <w:szCs w:val="24"/>
        </w:rPr>
      </w:pPr>
      <w:bookmarkStart w:id="5" w:name="_Hlk48831015"/>
      <w:r w:rsidRPr="00421B2F">
        <w:rPr>
          <w:b/>
          <w:color w:val="538135" w:themeColor="accent6" w:themeShade="BF"/>
          <w:sz w:val="32"/>
          <w:szCs w:val="24"/>
        </w:rPr>
        <w:t>Hoofdstuk 5 Kostprijs</w:t>
      </w:r>
      <w:r w:rsidRPr="00421B2F">
        <w:rPr>
          <w:b/>
          <w:color w:val="538135" w:themeColor="accent6" w:themeShade="BF"/>
          <w:sz w:val="32"/>
          <w:szCs w:val="24"/>
        </w:rPr>
        <w:br/>
      </w:r>
    </w:p>
    <w:p w14:paraId="495F9C5E" w14:textId="16899F05" w:rsidR="00E66309" w:rsidRPr="004D4A55" w:rsidRDefault="00515BD8" w:rsidP="004D4A55">
      <w:pPr>
        <w:pStyle w:val="Lijstalinea"/>
        <w:tabs>
          <w:tab w:val="clear" w:pos="426"/>
          <w:tab w:val="left" w:pos="851"/>
        </w:tabs>
        <w:ind w:left="0" w:firstLine="0"/>
      </w:pPr>
      <w:bookmarkStart w:id="6" w:name="_Hlk48829805"/>
      <w:bookmarkEnd w:id="5"/>
      <w:r w:rsidRPr="004D4A55">
        <w:t>Kostprijsberekening</w:t>
      </w:r>
      <w:r w:rsidR="00E66309" w:rsidRPr="004D4A55">
        <w:t xml:space="preserve"> – algemeen</w:t>
      </w:r>
      <w:r w:rsidR="00E66309" w:rsidRPr="004D4A55">
        <w:br/>
      </w:r>
      <w:bookmarkEnd w:id="6"/>
      <w:r w:rsidR="00E66309" w:rsidRPr="004D4A55">
        <w:t>a. Uit welke 2 componenten bestaat de kostprijs altijd?</w:t>
      </w:r>
      <w:r w:rsidR="00E66309" w:rsidRPr="004D4A55">
        <w:br/>
      </w:r>
      <w:r w:rsidR="00E66309" w:rsidRPr="004D4A55">
        <w:rPr>
          <w:color w:val="538135" w:themeColor="accent6" w:themeShade="BF"/>
        </w:rPr>
        <w:t>directe en indirecte kosten (ofwel variabele en constante kosten, ofwel inkoopwaarde en bedrijfskosten)</w:t>
      </w:r>
      <w:r w:rsidR="00E66309" w:rsidRPr="004D4A55">
        <w:rPr>
          <w:color w:val="C00000"/>
        </w:rPr>
        <w:br/>
      </w:r>
      <w:r w:rsidR="00E66309" w:rsidRPr="004D4A55">
        <w:t>b. Wat komt er nog bovenop de kostprijs om naar een consumentenprijs te komen?</w:t>
      </w:r>
      <w:r w:rsidR="00E66309" w:rsidRPr="004D4A55">
        <w:br/>
      </w:r>
      <w:r w:rsidR="00E66309" w:rsidRPr="004D4A55">
        <w:rPr>
          <w:color w:val="538135" w:themeColor="accent6" w:themeShade="BF"/>
        </w:rPr>
        <w:t>Winst en BTW</w:t>
      </w:r>
      <w:r w:rsidR="00E66309" w:rsidRPr="004D4A55">
        <w:rPr>
          <w:color w:val="C00000"/>
        </w:rPr>
        <w:br/>
      </w:r>
    </w:p>
    <w:p w14:paraId="7F4FA36F" w14:textId="41D2FF30" w:rsidR="00E66309" w:rsidRPr="004D4A55" w:rsidRDefault="00E66309" w:rsidP="004D4A55">
      <w:pPr>
        <w:pStyle w:val="Lijstalinea"/>
        <w:tabs>
          <w:tab w:val="clear" w:pos="426"/>
          <w:tab w:val="left" w:pos="851"/>
        </w:tabs>
        <w:ind w:left="0" w:firstLine="0"/>
      </w:pPr>
      <w:bookmarkStart w:id="7" w:name="_Hlk48585535"/>
      <w:r w:rsidRPr="004D4A55">
        <w:t>Kostprijsberekening - jaarrapport</w:t>
      </w:r>
    </w:p>
    <w:bookmarkEnd w:id="7"/>
    <w:p w14:paraId="5D9F4114" w14:textId="1FE8980C" w:rsidR="00515BD8" w:rsidRPr="004D4A55" w:rsidRDefault="00E66309" w:rsidP="004D4A55">
      <w:pPr>
        <w:tabs>
          <w:tab w:val="left" w:pos="567"/>
          <w:tab w:val="left" w:pos="851"/>
        </w:tabs>
        <w:rPr>
          <w:sz w:val="24"/>
          <w:szCs w:val="24"/>
        </w:rPr>
      </w:pPr>
      <w:r w:rsidRPr="004D4A55">
        <w:rPr>
          <w:sz w:val="24"/>
          <w:szCs w:val="24"/>
        </w:rPr>
        <w:t>a.</w:t>
      </w:r>
      <w:r w:rsidR="00886C9F" w:rsidRPr="004D4A55">
        <w:rPr>
          <w:sz w:val="24"/>
          <w:szCs w:val="24"/>
        </w:rPr>
        <w:t xml:space="preserve"> Hoeveel omzet heeft de horeca gehad in 2020?</w:t>
      </w:r>
      <w:r w:rsidR="00886C9F" w:rsidRPr="004D4A55">
        <w:rPr>
          <w:sz w:val="24"/>
          <w:szCs w:val="24"/>
        </w:rPr>
        <w:br/>
      </w:r>
      <w:r w:rsidR="00886C9F" w:rsidRPr="004D4A55">
        <w:rPr>
          <w:color w:val="538135" w:themeColor="accent6" w:themeShade="BF"/>
          <w:sz w:val="24"/>
          <w:szCs w:val="24"/>
        </w:rPr>
        <w:t>(JR12) 17.303 euro</w:t>
      </w:r>
      <w:r w:rsidR="00886C9F" w:rsidRPr="004D4A55">
        <w:rPr>
          <w:sz w:val="24"/>
          <w:szCs w:val="24"/>
        </w:rPr>
        <w:br/>
        <w:t>b. Hoeveel directe kosten horen er bij de horeca in 2020?</w:t>
      </w:r>
      <w:r w:rsidR="00886C9F" w:rsidRPr="004D4A55">
        <w:rPr>
          <w:sz w:val="24"/>
          <w:szCs w:val="24"/>
        </w:rPr>
        <w:br/>
      </w:r>
      <w:r w:rsidR="00886C9F" w:rsidRPr="004D4A55">
        <w:rPr>
          <w:color w:val="538135" w:themeColor="accent6" w:themeShade="BF"/>
          <w:sz w:val="24"/>
          <w:szCs w:val="24"/>
        </w:rPr>
        <w:t>(JR12) 7.356</w:t>
      </w:r>
      <w:r w:rsidR="00886C9F" w:rsidRPr="004D4A55">
        <w:rPr>
          <w:sz w:val="24"/>
          <w:szCs w:val="24"/>
        </w:rPr>
        <w:br/>
        <w:t xml:space="preserve">c. </w:t>
      </w:r>
      <w:r w:rsidR="005D4AEA" w:rsidRPr="004D4A55">
        <w:rPr>
          <w:sz w:val="24"/>
          <w:szCs w:val="24"/>
        </w:rPr>
        <w:t>Hoeveel indirecte kosten horen er bij de horeca in 2020?</w:t>
      </w:r>
      <w:r w:rsidR="005D4AEA" w:rsidRPr="004D4A55">
        <w:rPr>
          <w:sz w:val="24"/>
          <w:szCs w:val="24"/>
        </w:rPr>
        <w:br/>
      </w:r>
      <w:r w:rsidR="005D4AEA" w:rsidRPr="004D4A55">
        <w:rPr>
          <w:color w:val="538135" w:themeColor="accent6" w:themeShade="BF"/>
          <w:sz w:val="24"/>
          <w:szCs w:val="24"/>
        </w:rPr>
        <w:t>De totale indirecte kosten zijn 122.210 + rente 1.799 + 7.044 afschrijvingen = 131.053</w:t>
      </w:r>
      <w:r w:rsidR="005D4AEA" w:rsidRPr="004D4A55">
        <w:rPr>
          <w:color w:val="538135" w:themeColor="accent6" w:themeShade="BF"/>
          <w:sz w:val="24"/>
          <w:szCs w:val="24"/>
        </w:rPr>
        <w:br/>
        <w:t>De horeca maakt 17.303 : 234.095 = 7,4% uit van de totale omzet.</w:t>
      </w:r>
      <w:r w:rsidR="005D4AEA" w:rsidRPr="004D4A55">
        <w:rPr>
          <w:color w:val="538135" w:themeColor="accent6" w:themeShade="BF"/>
          <w:sz w:val="24"/>
          <w:szCs w:val="24"/>
        </w:rPr>
        <w:br/>
        <w:t>Dat maakt dat 7,4% van de totale indirecte kosten ook voor de horeca zijn.</w:t>
      </w:r>
      <w:r w:rsidR="005D4AEA" w:rsidRPr="004D4A55">
        <w:rPr>
          <w:color w:val="538135" w:themeColor="accent6" w:themeShade="BF"/>
          <w:sz w:val="24"/>
          <w:szCs w:val="24"/>
        </w:rPr>
        <w:br/>
        <w:t xml:space="preserve">7,4% van 131.053 = 131.053 : 100 x 7,4 = 0,074 x 131.053 = </w:t>
      </w:r>
      <w:r w:rsidR="00A7365F" w:rsidRPr="004D4A55">
        <w:rPr>
          <w:color w:val="538135" w:themeColor="accent6" w:themeShade="BF"/>
          <w:sz w:val="24"/>
          <w:szCs w:val="24"/>
        </w:rPr>
        <w:t>9.697,92</w:t>
      </w:r>
      <w:r w:rsidR="005D4AEA" w:rsidRPr="004D4A55">
        <w:rPr>
          <w:sz w:val="24"/>
          <w:szCs w:val="24"/>
        </w:rPr>
        <w:br/>
      </w:r>
      <w:r w:rsidR="00C472FC">
        <w:rPr>
          <w:sz w:val="24"/>
          <w:szCs w:val="24"/>
        </w:rPr>
        <w:t>d</w:t>
      </w:r>
      <w:r w:rsidR="00A7365F" w:rsidRPr="004D4A55">
        <w:rPr>
          <w:sz w:val="24"/>
          <w:szCs w:val="24"/>
        </w:rPr>
        <w:t xml:space="preserve">. Uit de technische administratie blijkt dat er 25.000 consumpties zijn verkocht in 2020. </w:t>
      </w:r>
      <w:r w:rsidR="00A7365F" w:rsidRPr="004D4A55">
        <w:rPr>
          <w:sz w:val="24"/>
          <w:szCs w:val="24"/>
        </w:rPr>
        <w:br/>
      </w:r>
      <w:r w:rsidR="00C472FC">
        <w:rPr>
          <w:sz w:val="24"/>
          <w:szCs w:val="24"/>
        </w:rPr>
        <w:t>d</w:t>
      </w:r>
      <w:r w:rsidR="005D4AEA" w:rsidRPr="004D4A55">
        <w:rPr>
          <w:sz w:val="24"/>
          <w:szCs w:val="24"/>
        </w:rPr>
        <w:t>1. Wat zijn de directe kosten per consumptie</w:t>
      </w:r>
      <w:r w:rsidR="00A7365F" w:rsidRPr="004D4A55">
        <w:rPr>
          <w:sz w:val="24"/>
          <w:szCs w:val="24"/>
        </w:rPr>
        <w:t xml:space="preserve"> in centen</w:t>
      </w:r>
      <w:r w:rsidR="005D4AEA" w:rsidRPr="004D4A55">
        <w:rPr>
          <w:sz w:val="24"/>
          <w:szCs w:val="24"/>
        </w:rPr>
        <w:t>?</w:t>
      </w:r>
      <w:r w:rsidR="005D4AEA" w:rsidRPr="004D4A55">
        <w:rPr>
          <w:sz w:val="24"/>
          <w:szCs w:val="24"/>
        </w:rPr>
        <w:br/>
      </w:r>
      <w:r w:rsidR="00A7365F" w:rsidRPr="004D4A55">
        <w:rPr>
          <w:color w:val="538135" w:themeColor="accent6" w:themeShade="BF"/>
          <w:sz w:val="24"/>
          <w:szCs w:val="24"/>
        </w:rPr>
        <w:t>7.356 / 25.000 = 29,42 cent per consumptie</w:t>
      </w:r>
      <w:r w:rsidR="00A7365F" w:rsidRPr="004D4A55">
        <w:rPr>
          <w:sz w:val="24"/>
          <w:szCs w:val="24"/>
        </w:rPr>
        <w:br/>
      </w:r>
      <w:r w:rsidR="00C472FC">
        <w:rPr>
          <w:sz w:val="24"/>
          <w:szCs w:val="24"/>
        </w:rPr>
        <w:t>d</w:t>
      </w:r>
      <w:r w:rsidR="005D4AEA" w:rsidRPr="004D4A55">
        <w:rPr>
          <w:sz w:val="24"/>
          <w:szCs w:val="24"/>
        </w:rPr>
        <w:t>2. Wat zijn de indirecte kosten per consumptie</w:t>
      </w:r>
      <w:r w:rsidR="00A7365F" w:rsidRPr="004D4A55">
        <w:rPr>
          <w:sz w:val="24"/>
          <w:szCs w:val="24"/>
        </w:rPr>
        <w:t xml:space="preserve"> in centen</w:t>
      </w:r>
      <w:r w:rsidR="005D4AEA" w:rsidRPr="004D4A55">
        <w:rPr>
          <w:sz w:val="24"/>
          <w:szCs w:val="24"/>
        </w:rPr>
        <w:t>?</w:t>
      </w:r>
      <w:r w:rsidR="00A7365F" w:rsidRPr="004D4A55">
        <w:rPr>
          <w:sz w:val="24"/>
          <w:szCs w:val="24"/>
        </w:rPr>
        <w:br/>
      </w:r>
      <w:r w:rsidR="00A7365F" w:rsidRPr="00C472FC">
        <w:rPr>
          <w:color w:val="538135" w:themeColor="accent6" w:themeShade="BF"/>
          <w:sz w:val="24"/>
          <w:szCs w:val="24"/>
        </w:rPr>
        <w:t>9.697,92 / 25.000 = 38,79 cent per consumptie</w:t>
      </w:r>
      <w:r w:rsidR="005D4AEA" w:rsidRPr="00C472FC">
        <w:rPr>
          <w:color w:val="538135" w:themeColor="accent6" w:themeShade="BF"/>
          <w:sz w:val="24"/>
          <w:szCs w:val="24"/>
        </w:rPr>
        <w:br/>
      </w:r>
      <w:r w:rsidR="00C472FC" w:rsidRPr="00C472FC">
        <w:rPr>
          <w:color w:val="000000" w:themeColor="text1"/>
          <w:sz w:val="24"/>
          <w:szCs w:val="24"/>
        </w:rPr>
        <w:t>d</w:t>
      </w:r>
      <w:r w:rsidR="005D4AEA" w:rsidRPr="00C472FC">
        <w:rPr>
          <w:color w:val="000000" w:themeColor="text1"/>
          <w:sz w:val="24"/>
          <w:szCs w:val="24"/>
        </w:rPr>
        <w:t>3. Wat is de kostprijs per consumptie?</w:t>
      </w:r>
      <w:r w:rsidR="00A7365F" w:rsidRPr="00C472FC">
        <w:rPr>
          <w:color w:val="000000" w:themeColor="text1"/>
          <w:sz w:val="24"/>
          <w:szCs w:val="24"/>
        </w:rPr>
        <w:br/>
      </w:r>
      <w:r w:rsidR="00A7365F" w:rsidRPr="004D4A55">
        <w:rPr>
          <w:color w:val="538135" w:themeColor="accent6" w:themeShade="BF"/>
          <w:sz w:val="24"/>
          <w:szCs w:val="24"/>
        </w:rPr>
        <w:t>29,42 directe kosten + 38,79 indirecte kosten = 68,21 cent</w:t>
      </w:r>
      <w:r w:rsidR="005D4AEA" w:rsidRPr="004D4A55">
        <w:rPr>
          <w:sz w:val="24"/>
          <w:szCs w:val="24"/>
        </w:rPr>
        <w:br/>
      </w:r>
      <w:r w:rsidR="00C472FC">
        <w:rPr>
          <w:sz w:val="24"/>
          <w:szCs w:val="24"/>
        </w:rPr>
        <w:t>d</w:t>
      </w:r>
      <w:r w:rsidR="005D4AEA" w:rsidRPr="004D4A55">
        <w:rPr>
          <w:sz w:val="24"/>
          <w:szCs w:val="24"/>
        </w:rPr>
        <w:t xml:space="preserve">4. </w:t>
      </w:r>
      <w:r w:rsidR="00A7365F" w:rsidRPr="004D4A55">
        <w:rPr>
          <w:sz w:val="24"/>
          <w:szCs w:val="24"/>
        </w:rPr>
        <w:t>Wat is de bruto winstmarge per consumptie?</w:t>
      </w:r>
      <w:r w:rsidR="00A7365F" w:rsidRPr="004D4A55">
        <w:rPr>
          <w:sz w:val="24"/>
          <w:szCs w:val="24"/>
        </w:rPr>
        <w:br/>
      </w:r>
      <w:r w:rsidR="00A7365F" w:rsidRPr="004D4A55">
        <w:rPr>
          <w:color w:val="538135" w:themeColor="accent6" w:themeShade="BF"/>
          <w:sz w:val="24"/>
          <w:szCs w:val="24"/>
        </w:rPr>
        <w:t>Omzet: 17.303 / 25.000 consumpties = 69,21 cent per consumptie.</w:t>
      </w:r>
      <w:r w:rsidR="00A7365F" w:rsidRPr="004D4A55">
        <w:rPr>
          <w:color w:val="538135" w:themeColor="accent6" w:themeShade="BF"/>
          <w:sz w:val="24"/>
          <w:szCs w:val="24"/>
        </w:rPr>
        <w:br/>
        <w:t xml:space="preserve">Bruto winstmarge is </w:t>
      </w:r>
      <w:r w:rsidR="001773A0" w:rsidRPr="004D4A55">
        <w:rPr>
          <w:color w:val="538135" w:themeColor="accent6" w:themeShade="BF"/>
          <w:sz w:val="24"/>
          <w:szCs w:val="24"/>
        </w:rPr>
        <w:t>omzet – directe kosten = 69,21 – 38,79 = 30,42 cent.</w:t>
      </w:r>
      <w:r w:rsidR="00A7365F" w:rsidRPr="004D4A55">
        <w:rPr>
          <w:sz w:val="24"/>
          <w:szCs w:val="24"/>
        </w:rPr>
        <w:br/>
      </w:r>
      <w:r w:rsidR="00C472FC">
        <w:rPr>
          <w:sz w:val="24"/>
          <w:szCs w:val="24"/>
        </w:rPr>
        <w:t>d</w:t>
      </w:r>
      <w:r w:rsidR="00A7365F" w:rsidRPr="004D4A55">
        <w:rPr>
          <w:sz w:val="24"/>
          <w:szCs w:val="24"/>
        </w:rPr>
        <w:t>5. Wat is de netto winstmarge per consumptie?</w:t>
      </w:r>
      <w:r w:rsidR="001773A0" w:rsidRPr="004D4A55">
        <w:rPr>
          <w:sz w:val="24"/>
          <w:szCs w:val="24"/>
        </w:rPr>
        <w:br/>
      </w:r>
      <w:r w:rsidR="001773A0" w:rsidRPr="004D4A55">
        <w:rPr>
          <w:color w:val="538135" w:themeColor="accent6" w:themeShade="BF"/>
          <w:sz w:val="24"/>
          <w:szCs w:val="24"/>
        </w:rPr>
        <w:t xml:space="preserve">Netto winst is omzet – alle kosten = omzet – kostprijs = 69,21 -68,21 cent = 1,0 cent per consumptie. </w:t>
      </w:r>
      <w:r w:rsidR="0021232F" w:rsidRPr="004D4A55">
        <w:rPr>
          <w:sz w:val="24"/>
          <w:szCs w:val="24"/>
        </w:rPr>
        <w:br/>
      </w:r>
      <w:r w:rsidR="00C472FC">
        <w:rPr>
          <w:sz w:val="24"/>
          <w:szCs w:val="24"/>
        </w:rPr>
        <w:lastRenderedPageBreak/>
        <w:t>e</w:t>
      </w:r>
      <w:r w:rsidR="001773A0" w:rsidRPr="004D4A55">
        <w:rPr>
          <w:sz w:val="24"/>
          <w:szCs w:val="24"/>
        </w:rPr>
        <w:t>. Geef 2 redenen waaruit je kunt opmaken dat dit bedrijf meer in paarden dan in horeca is gespecialiseerd en daarom de horeca meer als service ziet dan om geld mee te verdienen?</w:t>
      </w:r>
      <w:r w:rsidR="001773A0" w:rsidRPr="004D4A55">
        <w:rPr>
          <w:sz w:val="24"/>
          <w:szCs w:val="24"/>
        </w:rPr>
        <w:br/>
      </w:r>
      <w:r w:rsidR="001773A0" w:rsidRPr="004D4A55">
        <w:rPr>
          <w:color w:val="538135" w:themeColor="accent6" w:themeShade="BF"/>
          <w:sz w:val="24"/>
          <w:szCs w:val="24"/>
        </w:rPr>
        <w:t>(JR7) De omzet  op horeca beslaat slechts 7% van de totale omzet</w:t>
      </w:r>
      <w:r w:rsidR="001773A0" w:rsidRPr="004D4A55">
        <w:rPr>
          <w:color w:val="538135" w:themeColor="accent6" w:themeShade="BF"/>
          <w:sz w:val="24"/>
          <w:szCs w:val="24"/>
        </w:rPr>
        <w:br/>
        <w:t xml:space="preserve">(vraag e5) Het bedrijf maakt slechts 1 cent winst per consumptie. </w:t>
      </w:r>
      <w:r w:rsidR="00886C9F" w:rsidRPr="004D4A55">
        <w:rPr>
          <w:sz w:val="24"/>
          <w:szCs w:val="24"/>
        </w:rPr>
        <w:br/>
      </w:r>
      <w:r w:rsidR="00C472FC">
        <w:rPr>
          <w:sz w:val="24"/>
          <w:szCs w:val="24"/>
        </w:rPr>
        <w:t>f</w:t>
      </w:r>
      <w:r w:rsidR="00E32BB6" w:rsidRPr="004D4A55">
        <w:rPr>
          <w:sz w:val="24"/>
          <w:szCs w:val="24"/>
        </w:rPr>
        <w:t>. Stel dat het normale aantal consumpties per jaar 40.000 is. Wat is dan de kostprijs?</w:t>
      </w:r>
      <w:r w:rsidR="00E32BB6" w:rsidRPr="004D4A55">
        <w:rPr>
          <w:sz w:val="24"/>
          <w:szCs w:val="24"/>
        </w:rPr>
        <w:br/>
      </w:r>
      <w:r w:rsidR="00AE0B2B" w:rsidRPr="004D4A55">
        <w:rPr>
          <w:color w:val="538135" w:themeColor="accent6" w:themeShade="BF"/>
          <w:sz w:val="24"/>
          <w:szCs w:val="24"/>
        </w:rPr>
        <w:t>(constante kosten : normale productie) + (variabele kosten : werkelijke productie) =</w:t>
      </w:r>
      <w:r w:rsidR="00AE0B2B" w:rsidRPr="004D4A55">
        <w:rPr>
          <w:color w:val="538135" w:themeColor="accent6" w:themeShade="BF"/>
          <w:sz w:val="24"/>
          <w:szCs w:val="24"/>
        </w:rPr>
        <w:br/>
        <w:t xml:space="preserve"> (C : N ) + (V : W) = (9697,92 : 40.000) + (7356 : 25.000) = 24,24 + 29,42 = 53,66</w:t>
      </w:r>
      <w:r w:rsidR="00AE0B2B" w:rsidRPr="004D4A55">
        <w:rPr>
          <w:color w:val="538135" w:themeColor="accent6" w:themeShade="BF"/>
          <w:sz w:val="24"/>
          <w:szCs w:val="24"/>
        </w:rPr>
        <w:br/>
        <w:t>De marge wordt dan 69,21 – 53,66 = 15,55 cent per consumptie.</w:t>
      </w:r>
      <w:r w:rsidR="00886C9F" w:rsidRPr="004D4A55">
        <w:rPr>
          <w:color w:val="C00000"/>
          <w:sz w:val="24"/>
          <w:szCs w:val="24"/>
        </w:rPr>
        <w:br/>
      </w:r>
      <w:r w:rsidR="00B815E4" w:rsidRPr="004D4A55">
        <w:rPr>
          <w:sz w:val="24"/>
          <w:szCs w:val="24"/>
        </w:rPr>
        <w:br/>
      </w:r>
      <w:r w:rsidR="00B815E4" w:rsidRPr="004D4A55">
        <w:rPr>
          <w:sz w:val="24"/>
          <w:szCs w:val="24"/>
        </w:rPr>
        <w:br/>
      </w:r>
    </w:p>
    <w:p w14:paraId="6F53A94C" w14:textId="056A71BC" w:rsidR="00B815E4" w:rsidRPr="004D4A55" w:rsidRDefault="00B815E4" w:rsidP="00C63CB8">
      <w:pPr>
        <w:tabs>
          <w:tab w:val="left" w:pos="851"/>
        </w:tabs>
        <w:rPr>
          <w:sz w:val="24"/>
          <w:szCs w:val="24"/>
        </w:rPr>
      </w:pPr>
      <w:r w:rsidRPr="00421B2F">
        <w:rPr>
          <w:b/>
          <w:color w:val="538135" w:themeColor="accent6" w:themeShade="BF"/>
          <w:sz w:val="32"/>
          <w:szCs w:val="24"/>
        </w:rPr>
        <w:t>Hoofdstuk 7 Financiële kengetallen</w:t>
      </w:r>
      <w:r w:rsidRPr="00421B2F">
        <w:rPr>
          <w:b/>
          <w:color w:val="538135" w:themeColor="accent6" w:themeShade="BF"/>
          <w:sz w:val="32"/>
          <w:szCs w:val="24"/>
        </w:rPr>
        <w:br/>
      </w:r>
    </w:p>
    <w:p w14:paraId="4542B34B" w14:textId="77777777" w:rsidR="00F53834" w:rsidRPr="004D4A55" w:rsidRDefault="00AE0B2B" w:rsidP="004D4A55">
      <w:pPr>
        <w:pStyle w:val="Lijstalinea"/>
        <w:tabs>
          <w:tab w:val="clear" w:pos="426"/>
          <w:tab w:val="left" w:pos="851"/>
        </w:tabs>
        <w:ind w:left="0" w:firstLine="0"/>
      </w:pPr>
      <w:r w:rsidRPr="004D4A55">
        <w:t xml:space="preserve">Financiële kengetallen </w:t>
      </w:r>
      <w:r w:rsidR="00F53834" w:rsidRPr="004D4A55">
        <w:t>–</w:t>
      </w:r>
      <w:r w:rsidRPr="004D4A55">
        <w:t xml:space="preserve"> rapport</w:t>
      </w:r>
    </w:p>
    <w:p w14:paraId="272D2FBD" w14:textId="2C78CE69" w:rsidR="00566637" w:rsidRPr="004D4A55" w:rsidRDefault="00B24BE1" w:rsidP="004D4A55">
      <w:pPr>
        <w:tabs>
          <w:tab w:val="left" w:pos="851"/>
        </w:tabs>
        <w:rPr>
          <w:sz w:val="24"/>
          <w:szCs w:val="24"/>
        </w:rPr>
      </w:pPr>
      <w:r w:rsidRPr="004D4A55">
        <w:rPr>
          <w:sz w:val="24"/>
          <w:szCs w:val="24"/>
        </w:rPr>
        <w:t>Beantwoord de volgende vragen voor de verschillende financiële kengetallen:</w:t>
      </w:r>
      <w:r w:rsidRPr="004D4A55">
        <w:rPr>
          <w:sz w:val="24"/>
          <w:szCs w:val="24"/>
        </w:rPr>
        <w:br/>
        <w:t xml:space="preserve">1. Geef in je eigen woorden aan wat </w:t>
      </w:r>
      <w:r w:rsidR="00566637" w:rsidRPr="004D4A55">
        <w:rPr>
          <w:sz w:val="24"/>
          <w:szCs w:val="24"/>
        </w:rPr>
        <w:t>het kengetal is.</w:t>
      </w:r>
      <w:r w:rsidR="00566637" w:rsidRPr="004D4A55">
        <w:rPr>
          <w:sz w:val="24"/>
          <w:szCs w:val="24"/>
        </w:rPr>
        <w:br/>
        <w:t>2. W</w:t>
      </w:r>
      <w:r w:rsidRPr="004D4A55">
        <w:rPr>
          <w:sz w:val="24"/>
          <w:szCs w:val="24"/>
        </w:rPr>
        <w:t>aarom dit kengetal belangrijk is.</w:t>
      </w:r>
      <w:r w:rsidR="00566637" w:rsidRPr="004D4A55">
        <w:rPr>
          <w:sz w:val="24"/>
          <w:szCs w:val="24"/>
        </w:rPr>
        <w:br/>
        <w:t>3. Wat de norm is voor het kengetal</w:t>
      </w:r>
      <w:r w:rsidR="00F53834" w:rsidRPr="004D4A55">
        <w:rPr>
          <w:sz w:val="24"/>
          <w:szCs w:val="24"/>
        </w:rPr>
        <w:br/>
      </w:r>
      <w:r w:rsidR="00566637" w:rsidRPr="004D4A55">
        <w:rPr>
          <w:sz w:val="24"/>
          <w:szCs w:val="24"/>
        </w:rPr>
        <w:t>4</w:t>
      </w:r>
      <w:r w:rsidR="00F53834" w:rsidRPr="004D4A55">
        <w:rPr>
          <w:sz w:val="24"/>
          <w:szCs w:val="24"/>
        </w:rPr>
        <w:t xml:space="preserve">. Bereken </w:t>
      </w:r>
      <w:r w:rsidR="00566637" w:rsidRPr="004D4A55">
        <w:rPr>
          <w:sz w:val="24"/>
          <w:szCs w:val="24"/>
        </w:rPr>
        <w:t>het kengetal</w:t>
      </w:r>
      <w:r w:rsidR="00F53834" w:rsidRPr="004D4A55">
        <w:rPr>
          <w:sz w:val="24"/>
          <w:szCs w:val="24"/>
        </w:rPr>
        <w:t xml:space="preserve"> over 2020</w:t>
      </w:r>
      <w:r w:rsidR="00F53834" w:rsidRPr="004D4A55">
        <w:rPr>
          <w:sz w:val="24"/>
          <w:szCs w:val="24"/>
        </w:rPr>
        <w:br/>
      </w:r>
      <w:r w:rsidR="00566637" w:rsidRPr="004D4A55">
        <w:rPr>
          <w:sz w:val="24"/>
          <w:szCs w:val="24"/>
        </w:rPr>
        <w:t>5</w:t>
      </w:r>
      <w:r w:rsidR="00F53834" w:rsidRPr="004D4A55">
        <w:rPr>
          <w:sz w:val="24"/>
          <w:szCs w:val="24"/>
        </w:rPr>
        <w:t>. Wat vind je hier van?</w:t>
      </w:r>
      <w:r w:rsidR="00F53834" w:rsidRPr="004D4A55">
        <w:rPr>
          <w:sz w:val="24"/>
          <w:szCs w:val="24"/>
        </w:rPr>
        <w:br/>
      </w:r>
      <w:r w:rsidR="00566637" w:rsidRPr="004D4A55">
        <w:rPr>
          <w:sz w:val="24"/>
          <w:szCs w:val="24"/>
        </w:rPr>
        <w:t>6</w:t>
      </w:r>
      <w:r w:rsidR="00F53834" w:rsidRPr="004D4A55">
        <w:rPr>
          <w:sz w:val="24"/>
          <w:szCs w:val="24"/>
        </w:rPr>
        <w:t>. Waar in het rapport staat hier iets over aangegeven en hoe?</w:t>
      </w:r>
      <w:r w:rsidR="00F53834" w:rsidRPr="004D4A55">
        <w:rPr>
          <w:sz w:val="24"/>
          <w:szCs w:val="24"/>
        </w:rPr>
        <w:br/>
      </w:r>
      <w:r w:rsidR="00566637" w:rsidRPr="004D4A55">
        <w:rPr>
          <w:sz w:val="24"/>
          <w:szCs w:val="24"/>
        </w:rPr>
        <w:t>7</w:t>
      </w:r>
      <w:r w:rsidR="00F53834" w:rsidRPr="004D4A55">
        <w:rPr>
          <w:sz w:val="24"/>
          <w:szCs w:val="24"/>
        </w:rPr>
        <w:t>. Als je jouw uitkomst vergelijkt met die uit het rapport, wat zijn dan de verschillen en overeenkomsten?</w:t>
      </w:r>
      <w:r w:rsidR="00F53834" w:rsidRPr="004D4A55">
        <w:rPr>
          <w:sz w:val="24"/>
          <w:szCs w:val="24"/>
        </w:rPr>
        <w:br/>
      </w:r>
      <w:r w:rsidRPr="004D4A55">
        <w:rPr>
          <w:sz w:val="24"/>
          <w:szCs w:val="24"/>
        </w:rPr>
        <w:br/>
        <w:t>a. Solvabiliteit</w:t>
      </w:r>
      <w:r w:rsidR="00F53834" w:rsidRPr="004D4A55">
        <w:rPr>
          <w:sz w:val="24"/>
          <w:szCs w:val="24"/>
        </w:rPr>
        <w:br/>
      </w:r>
      <w:r w:rsidRPr="004D4A55">
        <w:rPr>
          <w:sz w:val="24"/>
          <w:szCs w:val="24"/>
        </w:rPr>
        <w:t xml:space="preserve">b. </w:t>
      </w:r>
      <w:r w:rsidR="00F53834" w:rsidRPr="004D4A55">
        <w:rPr>
          <w:sz w:val="24"/>
          <w:szCs w:val="24"/>
        </w:rPr>
        <w:t>Liquiditeit</w:t>
      </w:r>
      <w:r w:rsidRPr="004D4A55">
        <w:rPr>
          <w:sz w:val="24"/>
          <w:szCs w:val="24"/>
        </w:rPr>
        <w:t xml:space="preserve"> (</w:t>
      </w:r>
      <w:proofErr w:type="spellStart"/>
      <w:r w:rsidRPr="004D4A55">
        <w:rPr>
          <w:sz w:val="24"/>
          <w:szCs w:val="24"/>
        </w:rPr>
        <w:t>quick</w:t>
      </w:r>
      <w:proofErr w:type="spellEnd"/>
      <w:r w:rsidRPr="004D4A55">
        <w:rPr>
          <w:sz w:val="24"/>
          <w:szCs w:val="24"/>
        </w:rPr>
        <w:t xml:space="preserve"> ratio en </w:t>
      </w:r>
      <w:proofErr w:type="spellStart"/>
      <w:r w:rsidRPr="004D4A55">
        <w:rPr>
          <w:sz w:val="24"/>
          <w:szCs w:val="24"/>
        </w:rPr>
        <w:t>current</w:t>
      </w:r>
      <w:proofErr w:type="spellEnd"/>
      <w:r w:rsidRPr="004D4A55">
        <w:rPr>
          <w:sz w:val="24"/>
          <w:szCs w:val="24"/>
        </w:rPr>
        <w:t xml:space="preserve"> ratio)</w:t>
      </w:r>
      <w:r w:rsidR="00F53834" w:rsidRPr="004D4A55">
        <w:rPr>
          <w:sz w:val="24"/>
          <w:szCs w:val="24"/>
        </w:rPr>
        <w:br/>
      </w:r>
      <w:r w:rsidRPr="004D4A55">
        <w:rPr>
          <w:sz w:val="24"/>
          <w:szCs w:val="24"/>
        </w:rPr>
        <w:t>c. Werkkapitaal</w:t>
      </w:r>
      <w:r w:rsidR="00566637" w:rsidRPr="004D4A55">
        <w:rPr>
          <w:sz w:val="24"/>
          <w:szCs w:val="24"/>
        </w:rPr>
        <w:br/>
        <w:t>d. Cash Flow</w:t>
      </w:r>
      <w:r w:rsidRPr="004D4A55">
        <w:rPr>
          <w:sz w:val="24"/>
          <w:szCs w:val="24"/>
        </w:rPr>
        <w:br/>
      </w:r>
      <w:r w:rsidR="00566637" w:rsidRPr="004D4A55">
        <w:rPr>
          <w:sz w:val="24"/>
          <w:szCs w:val="24"/>
        </w:rPr>
        <w:t>e</w:t>
      </w:r>
      <w:r w:rsidRPr="004D4A55">
        <w:rPr>
          <w:sz w:val="24"/>
          <w:szCs w:val="24"/>
        </w:rPr>
        <w:t>. Rentabiliteit</w:t>
      </w:r>
      <w:r w:rsidRPr="004D4A55">
        <w:rPr>
          <w:sz w:val="24"/>
          <w:szCs w:val="24"/>
        </w:rPr>
        <w:br/>
      </w:r>
    </w:p>
    <w:p w14:paraId="2330D00E" w14:textId="02219515" w:rsidR="00D64E63" w:rsidRPr="004D4A55" w:rsidRDefault="00566637" w:rsidP="004D4A55">
      <w:pPr>
        <w:tabs>
          <w:tab w:val="left" w:pos="851"/>
        </w:tabs>
        <w:rPr>
          <w:sz w:val="24"/>
          <w:szCs w:val="24"/>
        </w:rPr>
      </w:pPr>
      <w:proofErr w:type="spellStart"/>
      <w:r w:rsidRPr="004D4A55">
        <w:rPr>
          <w:sz w:val="24"/>
          <w:szCs w:val="24"/>
        </w:rPr>
        <w:t>a.Solvabiliteit</w:t>
      </w:r>
      <w:proofErr w:type="spellEnd"/>
      <w:r w:rsidRPr="004D4A55">
        <w:rPr>
          <w:sz w:val="24"/>
          <w:szCs w:val="24"/>
        </w:rPr>
        <w:t xml:space="preserve"> </w:t>
      </w:r>
      <w:r w:rsidR="00573873" w:rsidRPr="004D4A55">
        <w:rPr>
          <w:sz w:val="24"/>
          <w:szCs w:val="24"/>
        </w:rPr>
        <w:t>(JR 7-financiële positie en JR11-balans)</w:t>
      </w:r>
      <w:r w:rsidRPr="004D4A55">
        <w:rPr>
          <w:sz w:val="24"/>
          <w:szCs w:val="24"/>
        </w:rPr>
        <w:br/>
      </w:r>
      <w:r w:rsidRPr="004D4A55">
        <w:rPr>
          <w:color w:val="538135" w:themeColor="accent6" w:themeShade="BF"/>
          <w:sz w:val="24"/>
          <w:szCs w:val="24"/>
        </w:rPr>
        <w:t xml:space="preserve">1. is de verhouding tussen eigen vermogen en geleend geld. </w:t>
      </w:r>
      <w:r w:rsidRPr="004D4A55">
        <w:rPr>
          <w:color w:val="538135" w:themeColor="accent6" w:themeShade="BF"/>
          <w:sz w:val="24"/>
          <w:szCs w:val="24"/>
        </w:rPr>
        <w:br/>
        <w:t>2. Banken lenen makkelijker uit aan een ondernemer die zelf veel geld in zijn bedrijf heeft gestoken/ heeft kunnen steken.</w:t>
      </w:r>
      <w:r w:rsidRPr="004D4A55">
        <w:rPr>
          <w:color w:val="538135" w:themeColor="accent6" w:themeShade="BF"/>
          <w:sz w:val="24"/>
          <w:szCs w:val="24"/>
        </w:rPr>
        <w:br/>
        <w:t xml:space="preserve">3. 30% </w:t>
      </w:r>
      <w:r w:rsidRPr="004D4A55">
        <w:rPr>
          <w:color w:val="538135" w:themeColor="accent6" w:themeShade="BF"/>
          <w:sz w:val="24"/>
          <w:szCs w:val="24"/>
        </w:rPr>
        <w:br/>
        <w:t xml:space="preserve">4. </w:t>
      </w:r>
      <w:r w:rsidR="00D64E63" w:rsidRPr="004D4A55">
        <w:rPr>
          <w:color w:val="538135" w:themeColor="accent6" w:themeShade="BF"/>
          <w:sz w:val="24"/>
          <w:szCs w:val="24"/>
        </w:rPr>
        <w:t xml:space="preserve">(JR8) </w:t>
      </w:r>
      <w:proofErr w:type="spellStart"/>
      <w:r w:rsidR="00D64E63" w:rsidRPr="004D4A55">
        <w:rPr>
          <w:color w:val="538135" w:themeColor="accent6" w:themeShade="BF"/>
          <w:sz w:val="24"/>
          <w:szCs w:val="24"/>
        </w:rPr>
        <w:t>Ev</w:t>
      </w:r>
      <w:proofErr w:type="spellEnd"/>
      <w:r w:rsidR="00D64E63" w:rsidRPr="004D4A55">
        <w:rPr>
          <w:color w:val="538135" w:themeColor="accent6" w:themeShade="BF"/>
          <w:sz w:val="24"/>
          <w:szCs w:val="24"/>
        </w:rPr>
        <w:t xml:space="preserve"> : Vv = 43.156 : 33.857 = 55% (zie ook 55%)</w:t>
      </w:r>
      <w:r w:rsidR="00D64E63" w:rsidRPr="004D4A55">
        <w:rPr>
          <w:color w:val="538135" w:themeColor="accent6" w:themeShade="BF"/>
          <w:sz w:val="24"/>
          <w:szCs w:val="24"/>
        </w:rPr>
        <w:br/>
        <w:t>5. 55% is ruim hoger dan de norm van 30%, bijna het dubbele, dus heel goed.</w:t>
      </w:r>
      <w:r w:rsidR="00D64E63" w:rsidRPr="004D4A55">
        <w:rPr>
          <w:color w:val="538135" w:themeColor="accent6" w:themeShade="BF"/>
          <w:sz w:val="24"/>
          <w:szCs w:val="24"/>
        </w:rPr>
        <w:br/>
        <w:t>6. (JR8) Hier staat dat het eigen vermogen 55% is.</w:t>
      </w:r>
      <w:r w:rsidR="003557A3" w:rsidRPr="004D4A55">
        <w:rPr>
          <w:color w:val="538135" w:themeColor="accent6" w:themeShade="BF"/>
          <w:sz w:val="24"/>
          <w:szCs w:val="24"/>
        </w:rPr>
        <w:t xml:space="preserve"> Het is in 1 jaar toegenomen van 40% naar 55%. De trend is dat er meer leningen worden afgelost, dus de verwachting is dat de solvabiliteit nog meer zal verbeteren.</w:t>
      </w:r>
      <w:r w:rsidR="00D64E63" w:rsidRPr="004D4A55">
        <w:rPr>
          <w:color w:val="538135" w:themeColor="accent6" w:themeShade="BF"/>
          <w:sz w:val="24"/>
          <w:szCs w:val="24"/>
        </w:rPr>
        <w:br/>
        <w:t xml:space="preserve">7. Uitkomst is hetzelfde. Alleen wij hebben onze mening gegeven wat we er van vinden en in </w:t>
      </w:r>
      <w:r w:rsidR="00D64E63" w:rsidRPr="004D4A55">
        <w:rPr>
          <w:color w:val="538135" w:themeColor="accent6" w:themeShade="BF"/>
          <w:sz w:val="24"/>
          <w:szCs w:val="24"/>
        </w:rPr>
        <w:lastRenderedPageBreak/>
        <w:t>het rapport niet.</w:t>
      </w:r>
      <w:r w:rsidR="00D64E63" w:rsidRPr="004D4A55">
        <w:rPr>
          <w:color w:val="C00000"/>
          <w:sz w:val="24"/>
          <w:szCs w:val="24"/>
        </w:rPr>
        <w:br/>
      </w:r>
    </w:p>
    <w:p w14:paraId="259C30AC" w14:textId="20BCF579" w:rsidR="0017684F" w:rsidRPr="004D4A55" w:rsidRDefault="003557A3" w:rsidP="004D4A55">
      <w:pPr>
        <w:tabs>
          <w:tab w:val="left" w:pos="851"/>
        </w:tabs>
        <w:rPr>
          <w:sz w:val="24"/>
          <w:szCs w:val="24"/>
        </w:rPr>
      </w:pPr>
      <w:r w:rsidRPr="004D4A55">
        <w:rPr>
          <w:sz w:val="24"/>
          <w:szCs w:val="24"/>
        </w:rPr>
        <w:t>b. Liquiditeit</w:t>
      </w:r>
      <w:r w:rsidR="00573873" w:rsidRPr="004D4A55">
        <w:rPr>
          <w:sz w:val="24"/>
          <w:szCs w:val="24"/>
        </w:rPr>
        <w:t xml:space="preserve"> (JR 7-financiële positie en JR11-balans)</w:t>
      </w:r>
      <w:r w:rsidRPr="004D4A55">
        <w:rPr>
          <w:sz w:val="24"/>
          <w:szCs w:val="24"/>
        </w:rPr>
        <w:br/>
      </w:r>
      <w:r w:rsidRPr="004D4A55">
        <w:rPr>
          <w:color w:val="538135" w:themeColor="accent6" w:themeShade="BF"/>
          <w:sz w:val="24"/>
          <w:szCs w:val="24"/>
        </w:rPr>
        <w:t>1.Liquiditeit gaat er over dat je de schulden op korte termijn kunt aflossen, omdat je genoeg bezit hebt op kort termijn (geld, vorderingen en voorraden).</w:t>
      </w:r>
      <w:r w:rsidRPr="004D4A55">
        <w:rPr>
          <w:color w:val="538135" w:themeColor="accent6" w:themeShade="BF"/>
          <w:sz w:val="24"/>
          <w:szCs w:val="24"/>
        </w:rPr>
        <w:br/>
        <w:t>2. Als je de schulden op korte termijn niet kunt betalen, zoals leveranciers, dan krijg je grote problemen om relatief kleine bedragen. Dat wil je niet, dus is het belangrijk dat de kortlopende schulden kleiner zijn dan het snel beschikbare geld.</w:t>
      </w:r>
      <w:r w:rsidR="006E442A" w:rsidRPr="004D4A55">
        <w:rPr>
          <w:color w:val="538135" w:themeColor="accent6" w:themeShade="BF"/>
          <w:sz w:val="24"/>
          <w:szCs w:val="24"/>
        </w:rPr>
        <w:br/>
      </w:r>
      <w:r w:rsidRPr="004D4A55">
        <w:rPr>
          <w:color w:val="538135" w:themeColor="accent6" w:themeShade="BF"/>
          <w:sz w:val="24"/>
          <w:szCs w:val="24"/>
        </w:rPr>
        <w:t xml:space="preserve">3. </w:t>
      </w:r>
      <w:proofErr w:type="spellStart"/>
      <w:r w:rsidRPr="004D4A55">
        <w:rPr>
          <w:color w:val="538135" w:themeColor="accent6" w:themeShade="BF"/>
          <w:sz w:val="24"/>
          <w:szCs w:val="24"/>
        </w:rPr>
        <w:t>Current</w:t>
      </w:r>
      <w:proofErr w:type="spellEnd"/>
      <w:r w:rsidRPr="004D4A55">
        <w:rPr>
          <w:color w:val="538135" w:themeColor="accent6" w:themeShade="BF"/>
          <w:sz w:val="24"/>
          <w:szCs w:val="24"/>
        </w:rPr>
        <w:t xml:space="preserve"> ratio &gt; 1,0 en </w:t>
      </w:r>
      <w:proofErr w:type="spellStart"/>
      <w:r w:rsidRPr="004D4A55">
        <w:rPr>
          <w:color w:val="538135" w:themeColor="accent6" w:themeShade="BF"/>
          <w:sz w:val="24"/>
          <w:szCs w:val="24"/>
        </w:rPr>
        <w:t>quick</w:t>
      </w:r>
      <w:proofErr w:type="spellEnd"/>
      <w:r w:rsidRPr="004D4A55">
        <w:rPr>
          <w:color w:val="538135" w:themeColor="accent6" w:themeShade="BF"/>
          <w:sz w:val="24"/>
          <w:szCs w:val="24"/>
        </w:rPr>
        <w:t xml:space="preserve"> ratio &gt; 1,5</w:t>
      </w:r>
      <w:r w:rsidRPr="004D4A55">
        <w:rPr>
          <w:color w:val="538135" w:themeColor="accent6" w:themeShade="BF"/>
          <w:sz w:val="24"/>
          <w:szCs w:val="24"/>
        </w:rPr>
        <w:br/>
        <w:t xml:space="preserve">4. </w:t>
      </w:r>
      <w:proofErr w:type="spellStart"/>
      <w:r w:rsidR="006D3A7B" w:rsidRPr="004D4A55">
        <w:rPr>
          <w:color w:val="538135" w:themeColor="accent6" w:themeShade="BF"/>
          <w:sz w:val="24"/>
          <w:szCs w:val="24"/>
        </w:rPr>
        <w:t>Current</w:t>
      </w:r>
      <w:proofErr w:type="spellEnd"/>
      <w:r w:rsidR="006D3A7B" w:rsidRPr="004D4A55">
        <w:rPr>
          <w:color w:val="538135" w:themeColor="accent6" w:themeShade="BF"/>
          <w:sz w:val="24"/>
          <w:szCs w:val="24"/>
        </w:rPr>
        <w:t xml:space="preserve"> ratio = vlottende activa : vlottende passiva = 13.835 : 32.753 = 42,2% </w:t>
      </w:r>
      <w:r w:rsidR="006D3A7B" w:rsidRPr="004D4A55">
        <w:rPr>
          <w:color w:val="538135" w:themeColor="accent6" w:themeShade="BF"/>
          <w:sz w:val="24"/>
          <w:szCs w:val="24"/>
        </w:rPr>
        <w:br/>
      </w:r>
      <w:proofErr w:type="spellStart"/>
      <w:r w:rsidR="006D3A7B" w:rsidRPr="004D4A55">
        <w:rPr>
          <w:color w:val="538135" w:themeColor="accent6" w:themeShade="BF"/>
          <w:sz w:val="24"/>
          <w:szCs w:val="24"/>
        </w:rPr>
        <w:t>quick</w:t>
      </w:r>
      <w:proofErr w:type="spellEnd"/>
      <w:r w:rsidR="006D3A7B" w:rsidRPr="004D4A55">
        <w:rPr>
          <w:color w:val="538135" w:themeColor="accent6" w:themeShade="BF"/>
          <w:sz w:val="24"/>
          <w:szCs w:val="24"/>
        </w:rPr>
        <w:t xml:space="preserve"> ratio = (vlottende </w:t>
      </w:r>
      <w:proofErr w:type="spellStart"/>
      <w:r w:rsidR="006D3A7B" w:rsidRPr="004D4A55">
        <w:rPr>
          <w:color w:val="538135" w:themeColor="accent6" w:themeShade="BF"/>
          <w:sz w:val="24"/>
          <w:szCs w:val="24"/>
        </w:rPr>
        <w:t>active</w:t>
      </w:r>
      <w:proofErr w:type="spellEnd"/>
      <w:r w:rsidR="006D3A7B" w:rsidRPr="004D4A55">
        <w:rPr>
          <w:color w:val="538135" w:themeColor="accent6" w:themeShade="BF"/>
          <w:sz w:val="24"/>
          <w:szCs w:val="24"/>
        </w:rPr>
        <w:t xml:space="preserve"> – voorraden) : vlottende passiva = (13.835 -  2.505) : 32.753 = 34,6%</w:t>
      </w:r>
      <w:r w:rsidR="006D3A7B" w:rsidRPr="004D4A55">
        <w:rPr>
          <w:color w:val="538135" w:themeColor="accent6" w:themeShade="BF"/>
          <w:sz w:val="24"/>
          <w:szCs w:val="24"/>
        </w:rPr>
        <w:br/>
        <w:t>5. De liquiditeit is heel erg slecht. Nog niet eens de helft van de norm</w:t>
      </w:r>
      <w:r w:rsidR="00587C3F" w:rsidRPr="004D4A55">
        <w:rPr>
          <w:color w:val="538135" w:themeColor="accent6" w:themeShade="BF"/>
          <w:sz w:val="24"/>
          <w:szCs w:val="24"/>
        </w:rPr>
        <w:t xml:space="preserve"> van 1 en 1,5.</w:t>
      </w:r>
      <w:r w:rsidR="00587C3F" w:rsidRPr="004D4A55">
        <w:rPr>
          <w:color w:val="538135" w:themeColor="accent6" w:themeShade="BF"/>
          <w:sz w:val="24"/>
          <w:szCs w:val="24"/>
        </w:rPr>
        <w:br/>
        <w:t>Dit blijkt ook uit de stand van de rekening courant (JR9). Deze is achteruit gegaan van 0 naar -6.119</w:t>
      </w:r>
      <w:r w:rsidR="00587C3F" w:rsidRPr="004D4A55">
        <w:rPr>
          <w:color w:val="538135" w:themeColor="accent6" w:themeShade="BF"/>
          <w:sz w:val="24"/>
          <w:szCs w:val="24"/>
        </w:rPr>
        <w:br/>
        <w:t xml:space="preserve">6. (JR9) Hier staat dat de liquiditeit negatief is en ook nog 2.730 negatiever is geworden dan hij al was. </w:t>
      </w:r>
      <w:r w:rsidR="00587C3F" w:rsidRPr="004D4A55">
        <w:rPr>
          <w:color w:val="538135" w:themeColor="accent6" w:themeShade="BF"/>
          <w:sz w:val="24"/>
          <w:szCs w:val="24"/>
        </w:rPr>
        <w:br/>
        <w:t>7. Eigenlijk staat hier hetzelfde als wij hebben uitgerekend, alleen dan op een andere manier. Wij rekenen het uit in percentages en in het jaarrapport staat het in absolute aantallen. In het jaarrapport is hij negatief, waar hij positief zou moeten zijn.</w:t>
      </w:r>
      <w:r w:rsidR="00587C3F" w:rsidRPr="004D4A55">
        <w:rPr>
          <w:color w:val="538135" w:themeColor="accent6" w:themeShade="BF"/>
          <w:sz w:val="24"/>
          <w:szCs w:val="24"/>
        </w:rPr>
        <w:br/>
        <w:t>Dat de liquiditeit slecht is, is met beide manieren zeer duidelijk.</w:t>
      </w:r>
      <w:r w:rsidR="006D3A7B" w:rsidRPr="004D4A55">
        <w:rPr>
          <w:color w:val="C00000"/>
          <w:sz w:val="24"/>
          <w:szCs w:val="24"/>
        </w:rPr>
        <w:br/>
      </w:r>
      <w:r w:rsidR="00F53834" w:rsidRPr="004D4A55">
        <w:rPr>
          <w:sz w:val="24"/>
          <w:szCs w:val="24"/>
        </w:rPr>
        <w:br/>
      </w:r>
      <w:r w:rsidR="00587C3F" w:rsidRPr="004D4A55">
        <w:rPr>
          <w:sz w:val="24"/>
          <w:szCs w:val="24"/>
        </w:rPr>
        <w:t xml:space="preserve">Werkkapitaal </w:t>
      </w:r>
      <w:r w:rsidR="00573873" w:rsidRPr="004D4A55">
        <w:rPr>
          <w:sz w:val="24"/>
          <w:szCs w:val="24"/>
        </w:rPr>
        <w:t>(JR 11-balans)</w:t>
      </w:r>
      <w:r w:rsidR="00587C3F" w:rsidRPr="004D4A55">
        <w:rPr>
          <w:sz w:val="24"/>
          <w:szCs w:val="24"/>
        </w:rPr>
        <w:br/>
      </w:r>
      <w:r w:rsidR="00573873" w:rsidRPr="004D4A55">
        <w:rPr>
          <w:color w:val="538135" w:themeColor="accent6" w:themeShade="BF"/>
          <w:sz w:val="24"/>
          <w:szCs w:val="24"/>
        </w:rPr>
        <w:t>1. Als er genoeg werkkapitaal is, kapitaal om te laten werken, dan kun je makkelijker investeringen doen.</w:t>
      </w:r>
      <w:r w:rsidR="00573873" w:rsidRPr="004D4A55">
        <w:rPr>
          <w:color w:val="538135" w:themeColor="accent6" w:themeShade="BF"/>
          <w:sz w:val="24"/>
          <w:szCs w:val="24"/>
        </w:rPr>
        <w:br/>
        <w:t>2</w:t>
      </w:r>
      <w:r w:rsidR="00587C3F" w:rsidRPr="004D4A55">
        <w:rPr>
          <w:color w:val="538135" w:themeColor="accent6" w:themeShade="BF"/>
          <w:sz w:val="24"/>
          <w:szCs w:val="24"/>
        </w:rPr>
        <w:t xml:space="preserve">. Als je meer lang geld beschikbaar hebt dan dat je spullen hebt die lang mee gaan, dan is er financiële ruimte om te investeren. </w:t>
      </w:r>
      <w:r w:rsidR="00573873" w:rsidRPr="004D4A55">
        <w:rPr>
          <w:color w:val="538135" w:themeColor="accent6" w:themeShade="BF"/>
          <w:sz w:val="24"/>
          <w:szCs w:val="24"/>
        </w:rPr>
        <w:br/>
      </w:r>
      <w:r w:rsidR="006E442A" w:rsidRPr="004D4A55">
        <w:rPr>
          <w:color w:val="538135" w:themeColor="accent6" w:themeShade="BF"/>
          <w:sz w:val="24"/>
          <w:szCs w:val="24"/>
        </w:rPr>
        <w:t xml:space="preserve">3. Er is geen norm voor het (netto) werkkapitaal. Hij moet in ieder geval positief zijn, anders kun je niets investeren. Maar het hangt af van de grootte van de investering of het (netto) werkkapitaal positief moet zijn of heel hoog. Voor een investering in een </w:t>
      </w:r>
      <w:proofErr w:type="spellStart"/>
      <w:r w:rsidR="006E442A" w:rsidRPr="004D4A55">
        <w:rPr>
          <w:color w:val="538135" w:themeColor="accent6" w:themeShade="BF"/>
          <w:sz w:val="24"/>
          <w:szCs w:val="24"/>
        </w:rPr>
        <w:t>electrische</w:t>
      </w:r>
      <w:proofErr w:type="spellEnd"/>
      <w:r w:rsidR="006E442A" w:rsidRPr="004D4A55">
        <w:rPr>
          <w:color w:val="538135" w:themeColor="accent6" w:themeShade="BF"/>
          <w:sz w:val="24"/>
          <w:szCs w:val="24"/>
        </w:rPr>
        <w:t xml:space="preserve"> bezem van 1500 euro, hoeft het werkkapitaal in principe maar 750 euro te zijn (50% kan door de bank gefinancierd worden). Maar als je een nieuwe binnenrijbaan wil van 150.000, zal er minstens 30.000 werkkapitaal moeten zijn (de bank financiert op onroerend goed tot 80%). </w:t>
      </w:r>
      <w:r w:rsidR="006E442A" w:rsidRPr="004D4A55">
        <w:rPr>
          <w:color w:val="538135" w:themeColor="accent6" w:themeShade="BF"/>
          <w:sz w:val="24"/>
          <w:szCs w:val="24"/>
        </w:rPr>
        <w:br/>
        <w:t>4</w:t>
      </w:r>
      <w:r w:rsidR="00573873" w:rsidRPr="004D4A55">
        <w:rPr>
          <w:color w:val="538135" w:themeColor="accent6" w:themeShade="BF"/>
          <w:sz w:val="24"/>
          <w:szCs w:val="24"/>
        </w:rPr>
        <w:t xml:space="preserve">. Vaste passiva – vaste activa = lang vermogen – vaste activa = </w:t>
      </w:r>
      <w:r w:rsidR="00573873" w:rsidRPr="004D4A55">
        <w:rPr>
          <w:color w:val="538135" w:themeColor="accent6" w:themeShade="BF"/>
          <w:sz w:val="24"/>
          <w:szCs w:val="24"/>
        </w:rPr>
        <w:br/>
        <w:t>(eigen vermogen + vreemd vermogen ) – vaste activa = (43.156 + 3.10</w:t>
      </w:r>
      <w:r w:rsidR="00495B35" w:rsidRPr="004D4A55">
        <w:rPr>
          <w:color w:val="538135" w:themeColor="accent6" w:themeShade="BF"/>
          <w:sz w:val="24"/>
          <w:szCs w:val="24"/>
        </w:rPr>
        <w:t>4</w:t>
      </w:r>
      <w:r w:rsidR="00573873" w:rsidRPr="004D4A55">
        <w:rPr>
          <w:color w:val="538135" w:themeColor="accent6" w:themeShade="BF"/>
          <w:sz w:val="24"/>
          <w:szCs w:val="24"/>
        </w:rPr>
        <w:t xml:space="preserve">) – 66.893 = </w:t>
      </w:r>
      <w:r w:rsidR="00495B35" w:rsidRPr="004D4A55">
        <w:rPr>
          <w:color w:val="538135" w:themeColor="accent6" w:themeShade="BF"/>
          <w:sz w:val="24"/>
          <w:szCs w:val="24"/>
        </w:rPr>
        <w:t xml:space="preserve">   </w:t>
      </w:r>
      <w:r w:rsidR="00573873" w:rsidRPr="004D4A55">
        <w:rPr>
          <w:color w:val="538135" w:themeColor="accent6" w:themeShade="BF"/>
          <w:sz w:val="24"/>
          <w:szCs w:val="24"/>
        </w:rPr>
        <w:t>-</w:t>
      </w:r>
      <w:r w:rsidR="00D05B87" w:rsidRPr="004D4A55">
        <w:rPr>
          <w:color w:val="538135" w:themeColor="accent6" w:themeShade="BF"/>
          <w:sz w:val="24"/>
          <w:szCs w:val="24"/>
        </w:rPr>
        <w:t xml:space="preserve">/- </w:t>
      </w:r>
      <w:r w:rsidR="00573873" w:rsidRPr="004D4A55">
        <w:rPr>
          <w:color w:val="538135" w:themeColor="accent6" w:themeShade="BF"/>
          <w:sz w:val="24"/>
          <w:szCs w:val="24"/>
        </w:rPr>
        <w:t>20.63</w:t>
      </w:r>
      <w:r w:rsidR="00D07694" w:rsidRPr="004D4A55">
        <w:rPr>
          <w:color w:val="538135" w:themeColor="accent6" w:themeShade="BF"/>
          <w:sz w:val="24"/>
          <w:szCs w:val="24"/>
        </w:rPr>
        <w:t>3</w:t>
      </w:r>
      <w:r w:rsidR="00573873" w:rsidRPr="004D4A55">
        <w:rPr>
          <w:color w:val="538135" w:themeColor="accent6" w:themeShade="BF"/>
          <w:sz w:val="24"/>
          <w:szCs w:val="24"/>
        </w:rPr>
        <w:br/>
      </w:r>
      <w:r w:rsidR="006E442A" w:rsidRPr="004D4A55">
        <w:rPr>
          <w:color w:val="538135" w:themeColor="accent6" w:themeShade="BF"/>
          <w:sz w:val="24"/>
          <w:szCs w:val="24"/>
        </w:rPr>
        <w:t xml:space="preserve">5. Het werkkapitaal is negatief, dus slecht. Het is op een balanstotaal van nog geen 80.000 dus 25%. Dat </w:t>
      </w:r>
      <w:r w:rsidR="00FD25D5" w:rsidRPr="004D4A55">
        <w:rPr>
          <w:color w:val="538135" w:themeColor="accent6" w:themeShade="BF"/>
          <w:sz w:val="24"/>
          <w:szCs w:val="24"/>
        </w:rPr>
        <w:t xml:space="preserve">had beter </w:t>
      </w:r>
      <w:r w:rsidR="00D05B87" w:rsidRPr="004D4A55">
        <w:rPr>
          <w:color w:val="538135" w:themeColor="accent6" w:themeShade="BF"/>
          <w:sz w:val="24"/>
          <w:szCs w:val="24"/>
        </w:rPr>
        <w:t>25% positief kunnen zijn. Er is dus absoluut geen ruimte om zonder de hulp van derden te kunnen investeren.</w:t>
      </w:r>
      <w:r w:rsidR="00D05B87" w:rsidRPr="004D4A55">
        <w:rPr>
          <w:color w:val="538135" w:themeColor="accent6" w:themeShade="BF"/>
          <w:sz w:val="24"/>
          <w:szCs w:val="24"/>
        </w:rPr>
        <w:br/>
        <w:t xml:space="preserve">6. </w:t>
      </w:r>
      <w:r w:rsidR="00D07694" w:rsidRPr="004D4A55">
        <w:rPr>
          <w:color w:val="538135" w:themeColor="accent6" w:themeShade="BF"/>
          <w:sz w:val="24"/>
          <w:szCs w:val="24"/>
        </w:rPr>
        <w:t xml:space="preserve">(JR9) </w:t>
      </w:r>
      <w:r w:rsidR="00D05B87" w:rsidRPr="004D4A55">
        <w:rPr>
          <w:color w:val="538135" w:themeColor="accent6" w:themeShade="BF"/>
          <w:sz w:val="24"/>
          <w:szCs w:val="24"/>
        </w:rPr>
        <w:t>Het werkkapitaal wordt in de jaarrekening uitgerekend</w:t>
      </w:r>
      <w:r w:rsidR="00D07694" w:rsidRPr="004D4A55">
        <w:rPr>
          <w:color w:val="538135" w:themeColor="accent6" w:themeShade="BF"/>
          <w:sz w:val="24"/>
          <w:szCs w:val="24"/>
        </w:rPr>
        <w:t xml:space="preserve"> bij de financiële positie.</w:t>
      </w:r>
      <w:r w:rsidR="00D05B87" w:rsidRPr="004D4A55">
        <w:rPr>
          <w:color w:val="538135" w:themeColor="accent6" w:themeShade="BF"/>
          <w:sz w:val="24"/>
          <w:szCs w:val="24"/>
        </w:rPr>
        <w:br/>
        <w:t xml:space="preserve">7. </w:t>
      </w:r>
      <w:r w:rsidR="00D07694" w:rsidRPr="004D4A55">
        <w:rPr>
          <w:color w:val="538135" w:themeColor="accent6" w:themeShade="BF"/>
          <w:sz w:val="24"/>
          <w:szCs w:val="24"/>
        </w:rPr>
        <w:t>Er wordt dezelfde berekening gebruikt als in de reader.</w:t>
      </w:r>
      <w:r w:rsidR="00D05B87" w:rsidRPr="004D4A55">
        <w:rPr>
          <w:color w:val="C00000"/>
          <w:sz w:val="24"/>
          <w:szCs w:val="24"/>
        </w:rPr>
        <w:br/>
      </w:r>
      <w:r w:rsidR="00D05B87" w:rsidRPr="004D4A55">
        <w:rPr>
          <w:sz w:val="24"/>
          <w:szCs w:val="24"/>
        </w:rPr>
        <w:br/>
        <w:t>Cash Flow</w:t>
      </w:r>
      <w:r w:rsidR="00D05B87" w:rsidRPr="004D4A55">
        <w:rPr>
          <w:sz w:val="24"/>
          <w:szCs w:val="24"/>
        </w:rPr>
        <w:br/>
      </w:r>
      <w:r w:rsidR="00D05B87" w:rsidRPr="004D4A55">
        <w:rPr>
          <w:color w:val="538135" w:themeColor="accent6" w:themeShade="BF"/>
          <w:sz w:val="24"/>
          <w:szCs w:val="24"/>
        </w:rPr>
        <w:lastRenderedPageBreak/>
        <w:t xml:space="preserve">1. </w:t>
      </w:r>
      <w:r w:rsidR="00D07694" w:rsidRPr="004D4A55">
        <w:rPr>
          <w:color w:val="538135" w:themeColor="accent6" w:themeShade="BF"/>
          <w:sz w:val="24"/>
          <w:szCs w:val="24"/>
        </w:rPr>
        <w:t>De Cash flow laat zien hoe de investeringsruimte is</w:t>
      </w:r>
      <w:r w:rsidR="00D05B87" w:rsidRPr="004D4A55">
        <w:rPr>
          <w:color w:val="538135" w:themeColor="accent6" w:themeShade="BF"/>
          <w:sz w:val="24"/>
          <w:szCs w:val="24"/>
        </w:rPr>
        <w:t xml:space="preserve"> veranderd?</w:t>
      </w:r>
      <w:r w:rsidR="00D05B87" w:rsidRPr="004D4A55">
        <w:rPr>
          <w:color w:val="538135" w:themeColor="accent6" w:themeShade="BF"/>
          <w:sz w:val="24"/>
          <w:szCs w:val="24"/>
        </w:rPr>
        <w:br/>
        <w:t>2. Dit is belangrijk, zodat je kunt zien of de ondernemer goede beslissingen heeft genomen</w:t>
      </w:r>
      <w:r w:rsidR="00D07694" w:rsidRPr="004D4A55">
        <w:rPr>
          <w:color w:val="538135" w:themeColor="accent6" w:themeShade="BF"/>
          <w:sz w:val="24"/>
          <w:szCs w:val="24"/>
        </w:rPr>
        <w:t xml:space="preserve"> om zijn geld aan uit te geven. </w:t>
      </w:r>
      <w:r w:rsidR="00D05B87" w:rsidRPr="004D4A55">
        <w:rPr>
          <w:color w:val="538135" w:themeColor="accent6" w:themeShade="BF"/>
          <w:sz w:val="24"/>
          <w:szCs w:val="24"/>
        </w:rPr>
        <w:br/>
        <w:t xml:space="preserve">3. Er is geen norm, want dit is een berekening en het gaat niet om de uitkomst. </w:t>
      </w:r>
      <w:r w:rsidR="00D05B87" w:rsidRPr="004D4A55">
        <w:rPr>
          <w:color w:val="538135" w:themeColor="accent6" w:themeShade="BF"/>
          <w:sz w:val="24"/>
          <w:szCs w:val="24"/>
        </w:rPr>
        <w:br/>
        <w:t xml:space="preserve">4. </w:t>
      </w:r>
      <w:r w:rsidR="00D07694" w:rsidRPr="004D4A55">
        <w:rPr>
          <w:color w:val="538135" w:themeColor="accent6" w:themeShade="BF"/>
          <w:sz w:val="24"/>
          <w:szCs w:val="24"/>
        </w:rPr>
        <w:t>(JR21) hier staat het aangegeven. 49.168 – 49.262 = -94</w:t>
      </w:r>
      <w:r w:rsidR="00D07694" w:rsidRPr="004D4A55">
        <w:rPr>
          <w:color w:val="538135" w:themeColor="accent6" w:themeShade="BF"/>
          <w:sz w:val="24"/>
          <w:szCs w:val="24"/>
        </w:rPr>
        <w:br/>
        <w:t>5. De cash flow is -94, dus het werkkapitaal is nog slechter geworden.</w:t>
      </w:r>
      <w:r w:rsidR="00D07694" w:rsidRPr="004D4A55">
        <w:rPr>
          <w:color w:val="538135" w:themeColor="accent6" w:themeShade="BF"/>
          <w:sz w:val="24"/>
          <w:szCs w:val="24"/>
        </w:rPr>
        <w:br/>
        <w:t>6. (JR21) De cash flow staat in de bijlag</w:t>
      </w:r>
      <w:r w:rsidR="0017684F" w:rsidRPr="004D4A55">
        <w:rPr>
          <w:color w:val="538135" w:themeColor="accent6" w:themeShade="BF"/>
          <w:sz w:val="24"/>
          <w:szCs w:val="24"/>
        </w:rPr>
        <w:t>en op bladzijde 21.</w:t>
      </w:r>
      <w:r w:rsidR="0017684F" w:rsidRPr="004D4A55">
        <w:rPr>
          <w:color w:val="538135" w:themeColor="accent6" w:themeShade="BF"/>
          <w:sz w:val="24"/>
          <w:szCs w:val="24"/>
        </w:rPr>
        <w:br/>
      </w:r>
      <w:r w:rsidR="00BC26C8" w:rsidRPr="004D4A55">
        <w:rPr>
          <w:color w:val="538135" w:themeColor="accent6" w:themeShade="BF"/>
          <w:sz w:val="24"/>
          <w:szCs w:val="24"/>
        </w:rPr>
        <w:t>7</w:t>
      </w:r>
      <w:r w:rsidR="0017684F" w:rsidRPr="004D4A55">
        <w:rPr>
          <w:color w:val="538135" w:themeColor="accent6" w:themeShade="BF"/>
          <w:sz w:val="24"/>
          <w:szCs w:val="24"/>
        </w:rPr>
        <w:t>. Er wordt dezelfde berekening gemaakt als in de reader.</w:t>
      </w:r>
      <w:r w:rsidR="0017684F" w:rsidRPr="004D4A55">
        <w:rPr>
          <w:color w:val="C00000"/>
          <w:sz w:val="24"/>
          <w:szCs w:val="24"/>
        </w:rPr>
        <w:br/>
      </w:r>
    </w:p>
    <w:p w14:paraId="3D90EA59" w14:textId="2615D94C" w:rsidR="00F53834" w:rsidRDefault="0017684F" w:rsidP="004D4A55">
      <w:pPr>
        <w:tabs>
          <w:tab w:val="left" w:pos="851"/>
        </w:tabs>
      </w:pPr>
      <w:r w:rsidRPr="004D4A55">
        <w:rPr>
          <w:sz w:val="24"/>
          <w:szCs w:val="24"/>
        </w:rPr>
        <w:t>Rentabiliteit</w:t>
      </w:r>
      <w:r w:rsidRPr="004D4A55">
        <w:rPr>
          <w:sz w:val="24"/>
          <w:szCs w:val="24"/>
        </w:rPr>
        <w:br/>
      </w:r>
      <w:r w:rsidRPr="004D4A55">
        <w:rPr>
          <w:color w:val="538135" w:themeColor="accent6" w:themeShade="BF"/>
          <w:sz w:val="24"/>
          <w:szCs w:val="24"/>
        </w:rPr>
        <w:t>1. De rentabiliteit laat zien of het financieel interessant was om het geld als ondernemer in dit bedrijf te steken.</w:t>
      </w:r>
      <w:r w:rsidRPr="004D4A55">
        <w:rPr>
          <w:color w:val="538135" w:themeColor="accent6" w:themeShade="BF"/>
          <w:sz w:val="24"/>
          <w:szCs w:val="24"/>
        </w:rPr>
        <w:br/>
        <w:t>2. Dit is belangrijk, omdat je anders misschien beter kunt stoppen met het bedrijf om iets anders te gaan doen.</w:t>
      </w:r>
      <w:r w:rsidRPr="004D4A55">
        <w:rPr>
          <w:color w:val="538135" w:themeColor="accent6" w:themeShade="BF"/>
          <w:sz w:val="24"/>
          <w:szCs w:val="24"/>
        </w:rPr>
        <w:br/>
        <w:t xml:space="preserve">3. Er is niet een echte norm, maar 5 tot 10% wordt wel aangehouden. Zolang de ‘return on investment’ ofwel de rentabiliteit hoger is dan </w:t>
      </w:r>
      <w:r w:rsidR="00DA79DB" w:rsidRPr="004D4A55">
        <w:rPr>
          <w:color w:val="538135" w:themeColor="accent6" w:themeShade="BF"/>
          <w:sz w:val="24"/>
          <w:szCs w:val="24"/>
        </w:rPr>
        <w:t>de spaarrente op een bankrekening, is het in principe al lonend.</w:t>
      </w:r>
      <w:r w:rsidR="00DA79DB" w:rsidRPr="004D4A55">
        <w:rPr>
          <w:color w:val="538135" w:themeColor="accent6" w:themeShade="BF"/>
          <w:sz w:val="24"/>
          <w:szCs w:val="24"/>
        </w:rPr>
        <w:br/>
        <w:t xml:space="preserve">4. De rentabiliteit van het eigen vermogen is </w:t>
      </w:r>
      <w:r w:rsidR="00321B1F" w:rsidRPr="004D4A55">
        <w:rPr>
          <w:color w:val="538135" w:themeColor="accent6" w:themeShade="BF"/>
          <w:sz w:val="24"/>
          <w:szCs w:val="24"/>
        </w:rPr>
        <w:br/>
        <w:t xml:space="preserve">(netto winst – privé ) / eigen vermogen x 100 = (26.458 (JR12) – 14.231 (JR23)) : 30.929 x 100 =  </w:t>
      </w:r>
      <w:r w:rsidR="00321B1F" w:rsidRPr="004D4A55">
        <w:rPr>
          <w:color w:val="538135" w:themeColor="accent6" w:themeShade="BF"/>
          <w:sz w:val="24"/>
          <w:szCs w:val="24"/>
        </w:rPr>
        <w:br/>
      </w:r>
      <w:r w:rsidR="00BC26C8" w:rsidRPr="004D4A55">
        <w:rPr>
          <w:color w:val="538135" w:themeColor="accent6" w:themeShade="BF"/>
          <w:sz w:val="24"/>
          <w:szCs w:val="24"/>
        </w:rPr>
        <w:t>12.227 :30.929 x 100 = 39,5%</w:t>
      </w:r>
      <w:r w:rsidR="00321B1F" w:rsidRPr="004D4A55">
        <w:rPr>
          <w:color w:val="538135" w:themeColor="accent6" w:themeShade="BF"/>
          <w:sz w:val="24"/>
          <w:szCs w:val="24"/>
        </w:rPr>
        <w:br/>
      </w:r>
      <w:r w:rsidR="00321B1F" w:rsidRPr="004D4A55">
        <w:rPr>
          <w:color w:val="538135" w:themeColor="accent6" w:themeShade="BF"/>
          <w:sz w:val="24"/>
          <w:szCs w:val="24"/>
        </w:rPr>
        <w:br/>
        <w:t>De rentabiliteit van het totale vermogen is:</w:t>
      </w:r>
      <w:r w:rsidR="00321B1F" w:rsidRPr="004D4A55">
        <w:rPr>
          <w:color w:val="538135" w:themeColor="accent6" w:themeShade="BF"/>
          <w:sz w:val="24"/>
          <w:szCs w:val="24"/>
        </w:rPr>
        <w:br/>
        <w:t xml:space="preserve">(netto winst – privé ) / totale vermogen = (26.458 – 14.231) : 77.090 x 100 = </w:t>
      </w:r>
      <w:r w:rsidR="00DA79DB" w:rsidRPr="004D4A55">
        <w:rPr>
          <w:color w:val="538135" w:themeColor="accent6" w:themeShade="BF"/>
          <w:sz w:val="24"/>
          <w:szCs w:val="24"/>
        </w:rPr>
        <w:br/>
      </w:r>
      <w:r w:rsidR="00BC26C8" w:rsidRPr="004D4A55">
        <w:rPr>
          <w:color w:val="538135" w:themeColor="accent6" w:themeShade="BF"/>
          <w:sz w:val="24"/>
          <w:szCs w:val="24"/>
        </w:rPr>
        <w:t>12.227 : 77.090 x 100 = 15,9%</w:t>
      </w:r>
      <w:r w:rsidR="00BC26C8" w:rsidRPr="004D4A55">
        <w:rPr>
          <w:color w:val="538135" w:themeColor="accent6" w:themeShade="BF"/>
          <w:sz w:val="24"/>
          <w:szCs w:val="24"/>
        </w:rPr>
        <w:br/>
      </w:r>
      <w:r w:rsidR="00BC26C8" w:rsidRPr="004D4A55">
        <w:rPr>
          <w:color w:val="538135" w:themeColor="accent6" w:themeShade="BF"/>
          <w:sz w:val="24"/>
          <w:szCs w:val="24"/>
        </w:rPr>
        <w:br/>
        <w:t xml:space="preserve">5.De rentabiliteit is zeer uitstekend, zowel voor het eigen vermogen als het totale vermogen. </w:t>
      </w:r>
      <w:r w:rsidR="00BC26C8" w:rsidRPr="004D4A55">
        <w:rPr>
          <w:color w:val="538135" w:themeColor="accent6" w:themeShade="BF"/>
          <w:sz w:val="24"/>
          <w:szCs w:val="24"/>
        </w:rPr>
        <w:br/>
        <w:t>De ondernemer is dus heel goed bezig (rentabiliteit), maar moet nog even volhouden om de zware financiële verplichtingen (liquiditeit) te overwinnen. Als dit bedrijf nog enkele jaren zó door kan gaan, dan is dit financieel zeer interessant!</w:t>
      </w:r>
      <w:r w:rsidR="00DA79DB" w:rsidRPr="004D4A55">
        <w:rPr>
          <w:color w:val="538135" w:themeColor="accent6" w:themeShade="BF"/>
          <w:sz w:val="24"/>
          <w:szCs w:val="24"/>
        </w:rPr>
        <w:br/>
      </w:r>
      <w:r w:rsidR="00BC26C8" w:rsidRPr="004D4A55">
        <w:rPr>
          <w:color w:val="538135" w:themeColor="accent6" w:themeShade="BF"/>
          <w:sz w:val="24"/>
          <w:szCs w:val="24"/>
        </w:rPr>
        <w:t xml:space="preserve">6. </w:t>
      </w:r>
      <w:r w:rsidR="00DA79DB" w:rsidRPr="004D4A55">
        <w:rPr>
          <w:color w:val="538135" w:themeColor="accent6" w:themeShade="BF"/>
          <w:sz w:val="24"/>
          <w:szCs w:val="24"/>
        </w:rPr>
        <w:t>De rentabiliteit staat in het jaarrapport nergens genoemd. Wel staat bij de resultatenanalyse (JR7) en bij de exploitatierekening (JR12) aangegeven dat de netto winst 26.458 is.</w:t>
      </w:r>
      <w:r w:rsidR="00DA79DB" w:rsidRPr="004D4A55">
        <w:rPr>
          <w:color w:val="538135" w:themeColor="accent6" w:themeShade="BF"/>
          <w:sz w:val="24"/>
          <w:szCs w:val="24"/>
        </w:rPr>
        <w:br/>
      </w:r>
      <w:r w:rsidR="00BC26C8" w:rsidRPr="004D4A55">
        <w:rPr>
          <w:color w:val="538135" w:themeColor="accent6" w:themeShade="BF"/>
          <w:sz w:val="24"/>
          <w:szCs w:val="24"/>
        </w:rPr>
        <w:t>7. Er is geen vergelijking te maken, want in het rapport staat de rentabiliteit nergens benoemd.</w:t>
      </w:r>
      <w:r w:rsidR="00D05B87" w:rsidRPr="004D4A55">
        <w:rPr>
          <w:color w:val="538135" w:themeColor="accent6" w:themeShade="BF"/>
          <w:sz w:val="24"/>
          <w:szCs w:val="24"/>
        </w:rPr>
        <w:br/>
      </w:r>
      <w:r w:rsidR="00F53834" w:rsidRPr="006D3A7B">
        <w:br/>
      </w:r>
    </w:p>
    <w:p w14:paraId="2F3E033D" w14:textId="3280F7E7" w:rsidR="0031019A" w:rsidRPr="006D3A7B" w:rsidRDefault="0031019A" w:rsidP="0031019A">
      <w:pPr>
        <w:tabs>
          <w:tab w:val="left" w:pos="851"/>
        </w:tabs>
        <w:ind w:left="360" w:hanging="360"/>
        <w:jc w:val="center"/>
      </w:pPr>
      <w:r>
        <w:t>* * * EINDE ANTWOORDEN READER JAARRAPPORT * * *</w:t>
      </w:r>
    </w:p>
    <w:sectPr w:rsidR="0031019A" w:rsidRPr="006D3A7B" w:rsidSect="004B6F5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5DFC" w14:textId="77777777" w:rsidR="006D3A7B" w:rsidRDefault="006D3A7B" w:rsidP="004B6F5B">
      <w:pPr>
        <w:spacing w:after="0" w:line="240" w:lineRule="auto"/>
      </w:pPr>
      <w:r>
        <w:separator/>
      </w:r>
    </w:p>
  </w:endnote>
  <w:endnote w:type="continuationSeparator" w:id="0">
    <w:p w14:paraId="0DF59025" w14:textId="77777777" w:rsidR="006D3A7B" w:rsidRDefault="006D3A7B" w:rsidP="004B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488566"/>
      <w:docPartObj>
        <w:docPartGallery w:val="Page Numbers (Bottom of Page)"/>
        <w:docPartUnique/>
      </w:docPartObj>
    </w:sdtPr>
    <w:sdtEndPr/>
    <w:sdtContent>
      <w:p w14:paraId="4AB0E77C" w14:textId="398EDD6E" w:rsidR="0031019A" w:rsidRDefault="0031019A">
        <w:pPr>
          <w:pStyle w:val="Voettekst"/>
          <w:jc w:val="right"/>
        </w:pPr>
        <w:r>
          <w:fldChar w:fldCharType="begin"/>
        </w:r>
        <w:r>
          <w:instrText>PAGE   \* MERGEFORMAT</w:instrText>
        </w:r>
        <w:r>
          <w:fldChar w:fldCharType="separate"/>
        </w:r>
        <w:r>
          <w:t>2</w:t>
        </w:r>
        <w:r>
          <w:fldChar w:fldCharType="end"/>
        </w:r>
      </w:p>
    </w:sdtContent>
  </w:sdt>
  <w:p w14:paraId="6F53FCC0" w14:textId="77777777" w:rsidR="006D3A7B" w:rsidRDefault="006D3A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B128" w14:textId="77777777" w:rsidR="006D3A7B" w:rsidRDefault="006D3A7B" w:rsidP="004B6F5B">
      <w:pPr>
        <w:spacing w:after="0" w:line="240" w:lineRule="auto"/>
      </w:pPr>
      <w:r>
        <w:separator/>
      </w:r>
    </w:p>
  </w:footnote>
  <w:footnote w:type="continuationSeparator" w:id="0">
    <w:p w14:paraId="5446860D" w14:textId="77777777" w:rsidR="006D3A7B" w:rsidRDefault="006D3A7B" w:rsidP="004B6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A21"/>
    <w:multiLevelType w:val="hybridMultilevel"/>
    <w:tmpl w:val="22D6BC96"/>
    <w:lvl w:ilvl="0" w:tplc="95429492">
      <w:start w:val="1"/>
      <w:numFmt w:val="bullet"/>
      <w:lvlText w:val="-"/>
      <w:lvlJc w:val="left"/>
      <w:pPr>
        <w:ind w:left="720" w:hanging="360"/>
      </w:pPr>
      <w:rPr>
        <w:rFonts w:ascii="Calibri" w:eastAsiaTheme="minorHAnsi" w:hAnsi="Calibri" w:cs="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F4CA2"/>
    <w:multiLevelType w:val="hybridMultilevel"/>
    <w:tmpl w:val="A8BA711E"/>
    <w:lvl w:ilvl="0" w:tplc="E428978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D3D18AA"/>
    <w:multiLevelType w:val="hybridMultilevel"/>
    <w:tmpl w:val="78025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43C35"/>
    <w:multiLevelType w:val="hybridMultilevel"/>
    <w:tmpl w:val="F92835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E55786"/>
    <w:multiLevelType w:val="multilevel"/>
    <w:tmpl w:val="E454F96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5E813F1"/>
    <w:multiLevelType w:val="multilevel"/>
    <w:tmpl w:val="EB7C720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805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83B42"/>
    <w:multiLevelType w:val="hybridMultilevel"/>
    <w:tmpl w:val="01300A24"/>
    <w:lvl w:ilvl="0" w:tplc="F9F85DFC">
      <w:start w:val="1"/>
      <w:numFmt w:val="decimal"/>
      <w:pStyle w:val="Lijstalinea"/>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F8226B"/>
    <w:multiLevelType w:val="hybridMultilevel"/>
    <w:tmpl w:val="9D24E366"/>
    <w:lvl w:ilvl="0" w:tplc="F8C2DEF2">
      <w:start w:val="1"/>
      <w:numFmt w:val="decimal"/>
      <w:lvlText w:val="%1."/>
      <w:lvlJc w:val="left"/>
      <w:pPr>
        <w:ind w:left="351" w:hanging="360"/>
      </w:pPr>
      <w:rPr>
        <w:rFonts w:hint="default"/>
      </w:rPr>
    </w:lvl>
    <w:lvl w:ilvl="1" w:tplc="04130019" w:tentative="1">
      <w:start w:val="1"/>
      <w:numFmt w:val="lowerLetter"/>
      <w:lvlText w:val="%2."/>
      <w:lvlJc w:val="left"/>
      <w:pPr>
        <w:ind w:left="1071" w:hanging="360"/>
      </w:pPr>
    </w:lvl>
    <w:lvl w:ilvl="2" w:tplc="0413001B" w:tentative="1">
      <w:start w:val="1"/>
      <w:numFmt w:val="lowerRoman"/>
      <w:lvlText w:val="%3."/>
      <w:lvlJc w:val="right"/>
      <w:pPr>
        <w:ind w:left="1791" w:hanging="180"/>
      </w:pPr>
    </w:lvl>
    <w:lvl w:ilvl="3" w:tplc="0413000F" w:tentative="1">
      <w:start w:val="1"/>
      <w:numFmt w:val="decimal"/>
      <w:lvlText w:val="%4."/>
      <w:lvlJc w:val="left"/>
      <w:pPr>
        <w:ind w:left="2511" w:hanging="360"/>
      </w:pPr>
    </w:lvl>
    <w:lvl w:ilvl="4" w:tplc="04130019" w:tentative="1">
      <w:start w:val="1"/>
      <w:numFmt w:val="lowerLetter"/>
      <w:lvlText w:val="%5."/>
      <w:lvlJc w:val="left"/>
      <w:pPr>
        <w:ind w:left="3231" w:hanging="360"/>
      </w:pPr>
    </w:lvl>
    <w:lvl w:ilvl="5" w:tplc="0413001B" w:tentative="1">
      <w:start w:val="1"/>
      <w:numFmt w:val="lowerRoman"/>
      <w:lvlText w:val="%6."/>
      <w:lvlJc w:val="right"/>
      <w:pPr>
        <w:ind w:left="3951" w:hanging="180"/>
      </w:pPr>
    </w:lvl>
    <w:lvl w:ilvl="6" w:tplc="0413000F" w:tentative="1">
      <w:start w:val="1"/>
      <w:numFmt w:val="decimal"/>
      <w:lvlText w:val="%7."/>
      <w:lvlJc w:val="left"/>
      <w:pPr>
        <w:ind w:left="4671" w:hanging="360"/>
      </w:pPr>
    </w:lvl>
    <w:lvl w:ilvl="7" w:tplc="04130019" w:tentative="1">
      <w:start w:val="1"/>
      <w:numFmt w:val="lowerLetter"/>
      <w:lvlText w:val="%8."/>
      <w:lvlJc w:val="left"/>
      <w:pPr>
        <w:ind w:left="5391" w:hanging="360"/>
      </w:pPr>
    </w:lvl>
    <w:lvl w:ilvl="8" w:tplc="0413001B" w:tentative="1">
      <w:start w:val="1"/>
      <w:numFmt w:val="lowerRoman"/>
      <w:lvlText w:val="%9."/>
      <w:lvlJc w:val="right"/>
      <w:pPr>
        <w:ind w:left="6111" w:hanging="180"/>
      </w:pPr>
    </w:lvl>
  </w:abstractNum>
  <w:abstractNum w:abstractNumId="9" w15:restartNumberingAfterBreak="0">
    <w:nsid w:val="2FFB6B65"/>
    <w:multiLevelType w:val="hybridMultilevel"/>
    <w:tmpl w:val="3D7C4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C85FFE"/>
    <w:multiLevelType w:val="hybridMultilevel"/>
    <w:tmpl w:val="A496814E"/>
    <w:lvl w:ilvl="0" w:tplc="3384BAE0">
      <w:start w:val="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FA53F7"/>
    <w:multiLevelType w:val="hybridMultilevel"/>
    <w:tmpl w:val="31F885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4149A2"/>
    <w:multiLevelType w:val="hybridMultilevel"/>
    <w:tmpl w:val="71543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8751A0"/>
    <w:multiLevelType w:val="hybridMultilevel"/>
    <w:tmpl w:val="638A2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E26E99"/>
    <w:multiLevelType w:val="hybridMultilevel"/>
    <w:tmpl w:val="FDDED0E4"/>
    <w:lvl w:ilvl="0" w:tplc="EAA2FFE0">
      <w:start w:val="6"/>
      <w:numFmt w:val="bullet"/>
      <w:lvlText w:val="-"/>
      <w:lvlJc w:val="left"/>
      <w:pPr>
        <w:ind w:left="1776" w:hanging="360"/>
      </w:pPr>
      <w:rPr>
        <w:rFonts w:ascii="Calibri" w:eastAsiaTheme="minorHAnsi" w:hAnsi="Calibri" w:cs="Calibri" w:hint="default"/>
        <w:sz w:val="22"/>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666D35DD"/>
    <w:multiLevelType w:val="hybridMultilevel"/>
    <w:tmpl w:val="FBA22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BC7BBF"/>
    <w:multiLevelType w:val="hybridMultilevel"/>
    <w:tmpl w:val="E93C65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251133"/>
    <w:multiLevelType w:val="hybridMultilevel"/>
    <w:tmpl w:val="002CD1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A73066"/>
    <w:multiLevelType w:val="hybridMultilevel"/>
    <w:tmpl w:val="7B4219FE"/>
    <w:lvl w:ilvl="0" w:tplc="D6D67C9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B42E84"/>
    <w:multiLevelType w:val="hybridMultilevel"/>
    <w:tmpl w:val="7AA694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F1631D"/>
    <w:multiLevelType w:val="hybridMultilevel"/>
    <w:tmpl w:val="A2EA65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20"/>
  </w:num>
  <w:num w:numId="4">
    <w:abstractNumId w:val="0"/>
  </w:num>
  <w:num w:numId="5">
    <w:abstractNumId w:val="17"/>
  </w:num>
  <w:num w:numId="6">
    <w:abstractNumId w:val="6"/>
  </w:num>
  <w:num w:numId="7">
    <w:abstractNumId w:val="4"/>
  </w:num>
  <w:num w:numId="8">
    <w:abstractNumId w:val="12"/>
  </w:num>
  <w:num w:numId="9">
    <w:abstractNumId w:val="11"/>
  </w:num>
  <w:num w:numId="10">
    <w:abstractNumId w:val="2"/>
  </w:num>
  <w:num w:numId="11">
    <w:abstractNumId w:val="8"/>
  </w:num>
  <w:num w:numId="12">
    <w:abstractNumId w:val="19"/>
  </w:num>
  <w:num w:numId="13">
    <w:abstractNumId w:val="13"/>
  </w:num>
  <w:num w:numId="14">
    <w:abstractNumId w:val="9"/>
  </w:num>
  <w:num w:numId="15">
    <w:abstractNumId w:val="15"/>
  </w:num>
  <w:num w:numId="16">
    <w:abstractNumId w:val="7"/>
  </w:num>
  <w:num w:numId="17">
    <w:abstractNumId w:val="14"/>
  </w:num>
  <w:num w:numId="18">
    <w:abstractNumId w:val="18"/>
  </w:num>
  <w:num w:numId="19">
    <w:abstractNumId w:val="16"/>
  </w:num>
  <w:num w:numId="20">
    <w:abstractNumId w:val="1"/>
  </w:num>
  <w:num w:numId="21">
    <w:abstractNumId w:val="7"/>
    <w:lvlOverride w:ilvl="0">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D2"/>
    <w:rsid w:val="00000B63"/>
    <w:rsid w:val="00003D96"/>
    <w:rsid w:val="00016013"/>
    <w:rsid w:val="00030EE0"/>
    <w:rsid w:val="00031459"/>
    <w:rsid w:val="000367D7"/>
    <w:rsid w:val="00047292"/>
    <w:rsid w:val="00054549"/>
    <w:rsid w:val="000565EC"/>
    <w:rsid w:val="000579EC"/>
    <w:rsid w:val="00070E79"/>
    <w:rsid w:val="000A0A9B"/>
    <w:rsid w:val="000B1B0A"/>
    <w:rsid w:val="000B2349"/>
    <w:rsid w:val="000B51FC"/>
    <w:rsid w:val="000E395E"/>
    <w:rsid w:val="000E75BF"/>
    <w:rsid w:val="00112DCB"/>
    <w:rsid w:val="00114BA5"/>
    <w:rsid w:val="001170D1"/>
    <w:rsid w:val="0012786E"/>
    <w:rsid w:val="00133471"/>
    <w:rsid w:val="001341C0"/>
    <w:rsid w:val="001378E0"/>
    <w:rsid w:val="0014245F"/>
    <w:rsid w:val="0015739D"/>
    <w:rsid w:val="00161561"/>
    <w:rsid w:val="00161DDA"/>
    <w:rsid w:val="00163404"/>
    <w:rsid w:val="0017526B"/>
    <w:rsid w:val="0017684F"/>
    <w:rsid w:val="001773A0"/>
    <w:rsid w:val="00181D67"/>
    <w:rsid w:val="00190AAF"/>
    <w:rsid w:val="00190EF5"/>
    <w:rsid w:val="00197B26"/>
    <w:rsid w:val="001A42FF"/>
    <w:rsid w:val="001B2B3A"/>
    <w:rsid w:val="001C3D07"/>
    <w:rsid w:val="001C4BB4"/>
    <w:rsid w:val="001C6BAF"/>
    <w:rsid w:val="001D07E9"/>
    <w:rsid w:val="001D1570"/>
    <w:rsid w:val="001D5F18"/>
    <w:rsid w:val="001E2D4A"/>
    <w:rsid w:val="001E4E29"/>
    <w:rsid w:val="001F174D"/>
    <w:rsid w:val="001F43E4"/>
    <w:rsid w:val="001F5AB2"/>
    <w:rsid w:val="001F6B83"/>
    <w:rsid w:val="00200136"/>
    <w:rsid w:val="002019BE"/>
    <w:rsid w:val="002042AE"/>
    <w:rsid w:val="00204C9D"/>
    <w:rsid w:val="00204DEA"/>
    <w:rsid w:val="0021232F"/>
    <w:rsid w:val="00212E09"/>
    <w:rsid w:val="002138AD"/>
    <w:rsid w:val="00235EDB"/>
    <w:rsid w:val="00241329"/>
    <w:rsid w:val="00241B87"/>
    <w:rsid w:val="002426AF"/>
    <w:rsid w:val="00246F4D"/>
    <w:rsid w:val="00247CB9"/>
    <w:rsid w:val="00250531"/>
    <w:rsid w:val="00254EDE"/>
    <w:rsid w:val="002614E1"/>
    <w:rsid w:val="00270884"/>
    <w:rsid w:val="00275DE0"/>
    <w:rsid w:val="002865ED"/>
    <w:rsid w:val="00286DF2"/>
    <w:rsid w:val="00294FD8"/>
    <w:rsid w:val="0029736D"/>
    <w:rsid w:val="002A0F74"/>
    <w:rsid w:val="002A7EBE"/>
    <w:rsid w:val="002B086C"/>
    <w:rsid w:val="002B2C46"/>
    <w:rsid w:val="002B477B"/>
    <w:rsid w:val="002B4782"/>
    <w:rsid w:val="002B4D94"/>
    <w:rsid w:val="002C0AB5"/>
    <w:rsid w:val="002C3B1B"/>
    <w:rsid w:val="002C7CE6"/>
    <w:rsid w:val="002D00AD"/>
    <w:rsid w:val="002D42C0"/>
    <w:rsid w:val="002E0FFB"/>
    <w:rsid w:val="002E2491"/>
    <w:rsid w:val="002E414D"/>
    <w:rsid w:val="002E6BE0"/>
    <w:rsid w:val="002F698B"/>
    <w:rsid w:val="0030251D"/>
    <w:rsid w:val="00305781"/>
    <w:rsid w:val="0031019A"/>
    <w:rsid w:val="0031574D"/>
    <w:rsid w:val="00315F7D"/>
    <w:rsid w:val="00321B1F"/>
    <w:rsid w:val="00324419"/>
    <w:rsid w:val="00332A65"/>
    <w:rsid w:val="00342179"/>
    <w:rsid w:val="00350374"/>
    <w:rsid w:val="003557A3"/>
    <w:rsid w:val="0035603A"/>
    <w:rsid w:val="003749D9"/>
    <w:rsid w:val="00375628"/>
    <w:rsid w:val="00383F97"/>
    <w:rsid w:val="00385783"/>
    <w:rsid w:val="00387E5D"/>
    <w:rsid w:val="003901C7"/>
    <w:rsid w:val="003907CE"/>
    <w:rsid w:val="00392BF2"/>
    <w:rsid w:val="003935EF"/>
    <w:rsid w:val="003A0FDA"/>
    <w:rsid w:val="003B1EB4"/>
    <w:rsid w:val="003B2DA9"/>
    <w:rsid w:val="003B3943"/>
    <w:rsid w:val="003B4F2F"/>
    <w:rsid w:val="003C1914"/>
    <w:rsid w:val="003C24A5"/>
    <w:rsid w:val="003C3934"/>
    <w:rsid w:val="003D0BFA"/>
    <w:rsid w:val="003D1763"/>
    <w:rsid w:val="003D419E"/>
    <w:rsid w:val="003D60B7"/>
    <w:rsid w:val="003D7592"/>
    <w:rsid w:val="003E14E6"/>
    <w:rsid w:val="003E68A7"/>
    <w:rsid w:val="003F0739"/>
    <w:rsid w:val="003F3222"/>
    <w:rsid w:val="00413D65"/>
    <w:rsid w:val="00421B2F"/>
    <w:rsid w:val="004267A6"/>
    <w:rsid w:val="00430111"/>
    <w:rsid w:val="00431E1E"/>
    <w:rsid w:val="00432CB1"/>
    <w:rsid w:val="0045148E"/>
    <w:rsid w:val="004601B4"/>
    <w:rsid w:val="00465558"/>
    <w:rsid w:val="00471F9B"/>
    <w:rsid w:val="00477760"/>
    <w:rsid w:val="00481CC5"/>
    <w:rsid w:val="00485D6F"/>
    <w:rsid w:val="00495340"/>
    <w:rsid w:val="00495B35"/>
    <w:rsid w:val="00496FD8"/>
    <w:rsid w:val="004A3C7F"/>
    <w:rsid w:val="004A66EE"/>
    <w:rsid w:val="004B6F5B"/>
    <w:rsid w:val="004C2EC0"/>
    <w:rsid w:val="004D20CF"/>
    <w:rsid w:val="004D298A"/>
    <w:rsid w:val="004D3585"/>
    <w:rsid w:val="004D4A55"/>
    <w:rsid w:val="004E45CD"/>
    <w:rsid w:val="004E51F4"/>
    <w:rsid w:val="004F1A27"/>
    <w:rsid w:val="00500258"/>
    <w:rsid w:val="00510D2A"/>
    <w:rsid w:val="005156EE"/>
    <w:rsid w:val="00515BD8"/>
    <w:rsid w:val="00516263"/>
    <w:rsid w:val="00522109"/>
    <w:rsid w:val="00525FC5"/>
    <w:rsid w:val="005365BB"/>
    <w:rsid w:val="00537B0E"/>
    <w:rsid w:val="00544647"/>
    <w:rsid w:val="00546860"/>
    <w:rsid w:val="00550455"/>
    <w:rsid w:val="00560274"/>
    <w:rsid w:val="0056063B"/>
    <w:rsid w:val="00562CB5"/>
    <w:rsid w:val="00564A44"/>
    <w:rsid w:val="00566637"/>
    <w:rsid w:val="00573873"/>
    <w:rsid w:val="00574B6D"/>
    <w:rsid w:val="00574DA1"/>
    <w:rsid w:val="00577F59"/>
    <w:rsid w:val="00587C3F"/>
    <w:rsid w:val="005957F7"/>
    <w:rsid w:val="005A72A6"/>
    <w:rsid w:val="005B1006"/>
    <w:rsid w:val="005B2277"/>
    <w:rsid w:val="005B416D"/>
    <w:rsid w:val="005C0068"/>
    <w:rsid w:val="005C0C89"/>
    <w:rsid w:val="005C44DC"/>
    <w:rsid w:val="005C47B4"/>
    <w:rsid w:val="005C4BE7"/>
    <w:rsid w:val="005C7EBB"/>
    <w:rsid w:val="005D1982"/>
    <w:rsid w:val="005D4AEA"/>
    <w:rsid w:val="005D5E88"/>
    <w:rsid w:val="005D6132"/>
    <w:rsid w:val="005D7B9B"/>
    <w:rsid w:val="005E54ED"/>
    <w:rsid w:val="005E65A1"/>
    <w:rsid w:val="005F1CA5"/>
    <w:rsid w:val="00610622"/>
    <w:rsid w:val="0061289C"/>
    <w:rsid w:val="006171F6"/>
    <w:rsid w:val="006254D9"/>
    <w:rsid w:val="00625AF2"/>
    <w:rsid w:val="0062618E"/>
    <w:rsid w:val="006317CC"/>
    <w:rsid w:val="006330F1"/>
    <w:rsid w:val="00643721"/>
    <w:rsid w:val="00655172"/>
    <w:rsid w:val="00662054"/>
    <w:rsid w:val="00664DAC"/>
    <w:rsid w:val="006728C3"/>
    <w:rsid w:val="00675D4C"/>
    <w:rsid w:val="00683673"/>
    <w:rsid w:val="0068457D"/>
    <w:rsid w:val="00684AB9"/>
    <w:rsid w:val="00686831"/>
    <w:rsid w:val="006923E8"/>
    <w:rsid w:val="00692B3D"/>
    <w:rsid w:val="00695797"/>
    <w:rsid w:val="006A1348"/>
    <w:rsid w:val="006A1894"/>
    <w:rsid w:val="006B6CB8"/>
    <w:rsid w:val="006C786E"/>
    <w:rsid w:val="006D3A7B"/>
    <w:rsid w:val="006E2453"/>
    <w:rsid w:val="006E2A8E"/>
    <w:rsid w:val="006E442A"/>
    <w:rsid w:val="006E57F9"/>
    <w:rsid w:val="006E7DA1"/>
    <w:rsid w:val="006F1059"/>
    <w:rsid w:val="006F2EA8"/>
    <w:rsid w:val="00700C7D"/>
    <w:rsid w:val="00702339"/>
    <w:rsid w:val="00705CB0"/>
    <w:rsid w:val="0070701E"/>
    <w:rsid w:val="0071405D"/>
    <w:rsid w:val="0072395E"/>
    <w:rsid w:val="0072447A"/>
    <w:rsid w:val="007253C8"/>
    <w:rsid w:val="007355CC"/>
    <w:rsid w:val="00745946"/>
    <w:rsid w:val="00755BB8"/>
    <w:rsid w:val="00761CBB"/>
    <w:rsid w:val="00770205"/>
    <w:rsid w:val="00771021"/>
    <w:rsid w:val="00773A0F"/>
    <w:rsid w:val="007740F7"/>
    <w:rsid w:val="007809CC"/>
    <w:rsid w:val="00780F00"/>
    <w:rsid w:val="00792E2E"/>
    <w:rsid w:val="00793ABE"/>
    <w:rsid w:val="00794380"/>
    <w:rsid w:val="00794860"/>
    <w:rsid w:val="00797CBC"/>
    <w:rsid w:val="007A63AE"/>
    <w:rsid w:val="007A7213"/>
    <w:rsid w:val="007A7549"/>
    <w:rsid w:val="007D04E4"/>
    <w:rsid w:val="007D5137"/>
    <w:rsid w:val="007D77A6"/>
    <w:rsid w:val="007E471C"/>
    <w:rsid w:val="007E74E7"/>
    <w:rsid w:val="007F64D2"/>
    <w:rsid w:val="008039D4"/>
    <w:rsid w:val="00804992"/>
    <w:rsid w:val="00812725"/>
    <w:rsid w:val="00823CA7"/>
    <w:rsid w:val="00833C39"/>
    <w:rsid w:val="00840DAB"/>
    <w:rsid w:val="0084226B"/>
    <w:rsid w:val="00842C64"/>
    <w:rsid w:val="00843F07"/>
    <w:rsid w:val="00852941"/>
    <w:rsid w:val="00853403"/>
    <w:rsid w:val="00855FC1"/>
    <w:rsid w:val="00857A60"/>
    <w:rsid w:val="00862C04"/>
    <w:rsid w:val="008654C2"/>
    <w:rsid w:val="0086682C"/>
    <w:rsid w:val="00871403"/>
    <w:rsid w:val="00875C8C"/>
    <w:rsid w:val="00876CF0"/>
    <w:rsid w:val="00886BDC"/>
    <w:rsid w:val="00886C9F"/>
    <w:rsid w:val="00886F06"/>
    <w:rsid w:val="008A3480"/>
    <w:rsid w:val="008A6BCE"/>
    <w:rsid w:val="008B1DB6"/>
    <w:rsid w:val="008B4A00"/>
    <w:rsid w:val="008B7D3F"/>
    <w:rsid w:val="008C2757"/>
    <w:rsid w:val="008C4412"/>
    <w:rsid w:val="008D4695"/>
    <w:rsid w:val="008F03D2"/>
    <w:rsid w:val="009014B7"/>
    <w:rsid w:val="00902DB8"/>
    <w:rsid w:val="0090303B"/>
    <w:rsid w:val="00904DEE"/>
    <w:rsid w:val="00907A2A"/>
    <w:rsid w:val="00922159"/>
    <w:rsid w:val="00925BAB"/>
    <w:rsid w:val="009271E6"/>
    <w:rsid w:val="00932916"/>
    <w:rsid w:val="00935EF6"/>
    <w:rsid w:val="0093710C"/>
    <w:rsid w:val="0094533D"/>
    <w:rsid w:val="0095191F"/>
    <w:rsid w:val="00952672"/>
    <w:rsid w:val="00953EC0"/>
    <w:rsid w:val="00967D37"/>
    <w:rsid w:val="00971425"/>
    <w:rsid w:val="00985535"/>
    <w:rsid w:val="0099218D"/>
    <w:rsid w:val="00996D87"/>
    <w:rsid w:val="00996FBD"/>
    <w:rsid w:val="009A151E"/>
    <w:rsid w:val="009B0199"/>
    <w:rsid w:val="009B08DF"/>
    <w:rsid w:val="009C2F23"/>
    <w:rsid w:val="009C65E7"/>
    <w:rsid w:val="009C7BE4"/>
    <w:rsid w:val="009D6D83"/>
    <w:rsid w:val="009F01B1"/>
    <w:rsid w:val="009F458A"/>
    <w:rsid w:val="00A00050"/>
    <w:rsid w:val="00A060C1"/>
    <w:rsid w:val="00A0729B"/>
    <w:rsid w:val="00A10A36"/>
    <w:rsid w:val="00A10FA8"/>
    <w:rsid w:val="00A129D4"/>
    <w:rsid w:val="00A30F44"/>
    <w:rsid w:val="00A34E17"/>
    <w:rsid w:val="00A371FE"/>
    <w:rsid w:val="00A448DA"/>
    <w:rsid w:val="00A46033"/>
    <w:rsid w:val="00A51E6A"/>
    <w:rsid w:val="00A56DDE"/>
    <w:rsid w:val="00A628BC"/>
    <w:rsid w:val="00A653E6"/>
    <w:rsid w:val="00A664B9"/>
    <w:rsid w:val="00A67629"/>
    <w:rsid w:val="00A72A6C"/>
    <w:rsid w:val="00A7365F"/>
    <w:rsid w:val="00A856A2"/>
    <w:rsid w:val="00A91B5F"/>
    <w:rsid w:val="00A934AB"/>
    <w:rsid w:val="00AA2AB2"/>
    <w:rsid w:val="00AA5EF7"/>
    <w:rsid w:val="00AB2238"/>
    <w:rsid w:val="00AB7238"/>
    <w:rsid w:val="00AD73BB"/>
    <w:rsid w:val="00AE0B2B"/>
    <w:rsid w:val="00AE5D3A"/>
    <w:rsid w:val="00AE73F6"/>
    <w:rsid w:val="00AF1D46"/>
    <w:rsid w:val="00AF3D4E"/>
    <w:rsid w:val="00B00F07"/>
    <w:rsid w:val="00B01701"/>
    <w:rsid w:val="00B02146"/>
    <w:rsid w:val="00B179E8"/>
    <w:rsid w:val="00B20C56"/>
    <w:rsid w:val="00B21217"/>
    <w:rsid w:val="00B222F6"/>
    <w:rsid w:val="00B24BE1"/>
    <w:rsid w:val="00B25528"/>
    <w:rsid w:val="00B35F82"/>
    <w:rsid w:val="00B521C5"/>
    <w:rsid w:val="00B52A81"/>
    <w:rsid w:val="00B66197"/>
    <w:rsid w:val="00B71DA0"/>
    <w:rsid w:val="00B77326"/>
    <w:rsid w:val="00B815E4"/>
    <w:rsid w:val="00B90017"/>
    <w:rsid w:val="00B91E59"/>
    <w:rsid w:val="00B97ED2"/>
    <w:rsid w:val="00BA2CEC"/>
    <w:rsid w:val="00BA710B"/>
    <w:rsid w:val="00BB1D0A"/>
    <w:rsid w:val="00BC1EC8"/>
    <w:rsid w:val="00BC26C8"/>
    <w:rsid w:val="00BD00DB"/>
    <w:rsid w:val="00BD1BF5"/>
    <w:rsid w:val="00BE15A3"/>
    <w:rsid w:val="00BE1DEB"/>
    <w:rsid w:val="00BE3475"/>
    <w:rsid w:val="00BE71DA"/>
    <w:rsid w:val="00BE77FE"/>
    <w:rsid w:val="00BE7B16"/>
    <w:rsid w:val="00BF0451"/>
    <w:rsid w:val="00BF4057"/>
    <w:rsid w:val="00BF41B7"/>
    <w:rsid w:val="00BF4531"/>
    <w:rsid w:val="00BF6475"/>
    <w:rsid w:val="00BF7555"/>
    <w:rsid w:val="00C005EA"/>
    <w:rsid w:val="00C01229"/>
    <w:rsid w:val="00C03CF3"/>
    <w:rsid w:val="00C07E94"/>
    <w:rsid w:val="00C137AD"/>
    <w:rsid w:val="00C1586A"/>
    <w:rsid w:val="00C222A1"/>
    <w:rsid w:val="00C22C5D"/>
    <w:rsid w:val="00C30839"/>
    <w:rsid w:val="00C3324A"/>
    <w:rsid w:val="00C335E4"/>
    <w:rsid w:val="00C35BBA"/>
    <w:rsid w:val="00C472FC"/>
    <w:rsid w:val="00C5343D"/>
    <w:rsid w:val="00C63CB8"/>
    <w:rsid w:val="00C66141"/>
    <w:rsid w:val="00C6781B"/>
    <w:rsid w:val="00C84F85"/>
    <w:rsid w:val="00C85421"/>
    <w:rsid w:val="00C95D6B"/>
    <w:rsid w:val="00CB07B2"/>
    <w:rsid w:val="00CB5B45"/>
    <w:rsid w:val="00CB5B7B"/>
    <w:rsid w:val="00CC1953"/>
    <w:rsid w:val="00CC2E31"/>
    <w:rsid w:val="00CC35C9"/>
    <w:rsid w:val="00CD548F"/>
    <w:rsid w:val="00CD6E38"/>
    <w:rsid w:val="00CD737D"/>
    <w:rsid w:val="00CD7AEC"/>
    <w:rsid w:val="00CE0820"/>
    <w:rsid w:val="00CF6A73"/>
    <w:rsid w:val="00D03C3F"/>
    <w:rsid w:val="00D05B87"/>
    <w:rsid w:val="00D07694"/>
    <w:rsid w:val="00D14547"/>
    <w:rsid w:val="00D237A6"/>
    <w:rsid w:val="00D25BC6"/>
    <w:rsid w:val="00D2732C"/>
    <w:rsid w:val="00D31038"/>
    <w:rsid w:val="00D31287"/>
    <w:rsid w:val="00D42FD5"/>
    <w:rsid w:val="00D43D7D"/>
    <w:rsid w:val="00D51632"/>
    <w:rsid w:val="00D573FF"/>
    <w:rsid w:val="00D60A70"/>
    <w:rsid w:val="00D64E63"/>
    <w:rsid w:val="00D72CDB"/>
    <w:rsid w:val="00D741E6"/>
    <w:rsid w:val="00D75317"/>
    <w:rsid w:val="00DA549A"/>
    <w:rsid w:val="00DA60AE"/>
    <w:rsid w:val="00DA79DB"/>
    <w:rsid w:val="00DB1ADC"/>
    <w:rsid w:val="00DB4C90"/>
    <w:rsid w:val="00DB757B"/>
    <w:rsid w:val="00DC7E57"/>
    <w:rsid w:val="00DD379D"/>
    <w:rsid w:val="00DD61A4"/>
    <w:rsid w:val="00DD6873"/>
    <w:rsid w:val="00DE28D7"/>
    <w:rsid w:val="00DE640D"/>
    <w:rsid w:val="00DF2DB3"/>
    <w:rsid w:val="00E02416"/>
    <w:rsid w:val="00E06532"/>
    <w:rsid w:val="00E22ADB"/>
    <w:rsid w:val="00E24EA6"/>
    <w:rsid w:val="00E256C9"/>
    <w:rsid w:val="00E32BB6"/>
    <w:rsid w:val="00E33601"/>
    <w:rsid w:val="00E36C4A"/>
    <w:rsid w:val="00E44361"/>
    <w:rsid w:val="00E66309"/>
    <w:rsid w:val="00E8018D"/>
    <w:rsid w:val="00E92696"/>
    <w:rsid w:val="00E97589"/>
    <w:rsid w:val="00EA18E7"/>
    <w:rsid w:val="00EA44B6"/>
    <w:rsid w:val="00EB1FF9"/>
    <w:rsid w:val="00EB6C18"/>
    <w:rsid w:val="00EC4E94"/>
    <w:rsid w:val="00EC7865"/>
    <w:rsid w:val="00ED1778"/>
    <w:rsid w:val="00ED3607"/>
    <w:rsid w:val="00ED3D76"/>
    <w:rsid w:val="00ED4BFB"/>
    <w:rsid w:val="00EE4FC1"/>
    <w:rsid w:val="00F04F2A"/>
    <w:rsid w:val="00F12E88"/>
    <w:rsid w:val="00F15080"/>
    <w:rsid w:val="00F15094"/>
    <w:rsid w:val="00F16620"/>
    <w:rsid w:val="00F23245"/>
    <w:rsid w:val="00F3545C"/>
    <w:rsid w:val="00F41580"/>
    <w:rsid w:val="00F41CAC"/>
    <w:rsid w:val="00F473A4"/>
    <w:rsid w:val="00F53834"/>
    <w:rsid w:val="00F63676"/>
    <w:rsid w:val="00F71AB3"/>
    <w:rsid w:val="00F80B8B"/>
    <w:rsid w:val="00F92838"/>
    <w:rsid w:val="00F9598A"/>
    <w:rsid w:val="00F9712E"/>
    <w:rsid w:val="00FA40D8"/>
    <w:rsid w:val="00FC1709"/>
    <w:rsid w:val="00FC54E4"/>
    <w:rsid w:val="00FD25D5"/>
    <w:rsid w:val="00FD3DE8"/>
    <w:rsid w:val="00FE0D6A"/>
    <w:rsid w:val="00FE1597"/>
    <w:rsid w:val="00FE78C8"/>
    <w:rsid w:val="00FF0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D2A11"/>
  <w15:chartTrackingRefBased/>
  <w15:docId w15:val="{0A346E99-CBDE-40A2-92D8-E67D1ED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rsid w:val="00F15080"/>
    <w:pPr>
      <w:keepNext/>
      <w:keepLines/>
      <w:numPr>
        <w:numId w:val="7"/>
      </w:numPr>
      <w:spacing w:before="240" w:after="0"/>
      <w:outlineLvl w:val="0"/>
    </w:pPr>
    <w:rPr>
      <w:rFonts w:eastAsia="Times New Roman" w:cstheme="minorHAnsi"/>
      <w:b/>
      <w:color w:val="C45911" w:themeColor="accent2" w:themeShade="BF"/>
      <w:sz w:val="32"/>
      <w:szCs w:val="32"/>
      <w:lang w:eastAsia="nl-NL"/>
    </w:rPr>
  </w:style>
  <w:style w:type="paragraph" w:styleId="Kop2">
    <w:name w:val="heading 2"/>
    <w:basedOn w:val="Bijschrift"/>
    <w:next w:val="Standaard"/>
    <w:link w:val="Kop2Char"/>
    <w:uiPriority w:val="9"/>
    <w:unhideWhenUsed/>
    <w:qFormat/>
    <w:rsid w:val="0029736D"/>
    <w:pPr>
      <w:numPr>
        <w:ilvl w:val="1"/>
        <w:numId w:val="7"/>
      </w:numPr>
      <w:outlineLvl w:val="1"/>
    </w:pPr>
  </w:style>
  <w:style w:type="paragraph" w:styleId="Kop3">
    <w:name w:val="heading 3"/>
    <w:basedOn w:val="Standaard"/>
    <w:next w:val="Standaard"/>
    <w:link w:val="Kop3Char"/>
    <w:uiPriority w:val="9"/>
    <w:unhideWhenUsed/>
    <w:qFormat/>
    <w:rsid w:val="00AF3D4E"/>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AF3D4E"/>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F3D4E"/>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AF3D4E"/>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AF3D4E"/>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AF3D4E"/>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F3D4E"/>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080"/>
    <w:rPr>
      <w:rFonts w:eastAsia="Times New Roman" w:cstheme="minorHAnsi"/>
      <w:b/>
      <w:color w:val="C45911" w:themeColor="accent2" w:themeShade="BF"/>
      <w:sz w:val="32"/>
      <w:szCs w:val="32"/>
      <w:lang w:eastAsia="nl-NL"/>
    </w:rPr>
  </w:style>
  <w:style w:type="paragraph" w:styleId="Geenafstand">
    <w:name w:val="No Spacing"/>
    <w:uiPriority w:val="1"/>
    <w:qFormat/>
    <w:rsid w:val="009D6D83"/>
    <w:pPr>
      <w:spacing w:after="0" w:line="240" w:lineRule="auto"/>
    </w:pPr>
  </w:style>
  <w:style w:type="paragraph" w:styleId="Kopvaninhoudsopgave">
    <w:name w:val="TOC Heading"/>
    <w:basedOn w:val="Kop1"/>
    <w:next w:val="Standaard"/>
    <w:uiPriority w:val="39"/>
    <w:unhideWhenUsed/>
    <w:qFormat/>
    <w:rsid w:val="008C2757"/>
    <w:rPr>
      <w:sz w:val="40"/>
    </w:rPr>
  </w:style>
  <w:style w:type="paragraph" w:styleId="Inhopg1">
    <w:name w:val="toc 1"/>
    <w:basedOn w:val="Standaard"/>
    <w:next w:val="Standaard"/>
    <w:autoRedefine/>
    <w:uiPriority w:val="39"/>
    <w:unhideWhenUsed/>
    <w:rsid w:val="0029736D"/>
    <w:pPr>
      <w:tabs>
        <w:tab w:val="left" w:pos="440"/>
        <w:tab w:val="right" w:leader="dot" w:pos="9062"/>
      </w:tabs>
      <w:spacing w:after="100"/>
    </w:pPr>
  </w:style>
  <w:style w:type="paragraph" w:styleId="Inhopg3">
    <w:name w:val="toc 3"/>
    <w:basedOn w:val="Standaard"/>
    <w:next w:val="Standaard"/>
    <w:autoRedefine/>
    <w:uiPriority w:val="39"/>
    <w:unhideWhenUsed/>
    <w:rsid w:val="00E8018D"/>
    <w:pPr>
      <w:spacing w:after="100"/>
      <w:ind w:left="440"/>
    </w:pPr>
  </w:style>
  <w:style w:type="character" w:styleId="Hyperlink">
    <w:name w:val="Hyperlink"/>
    <w:basedOn w:val="Standaardalinea-lettertype"/>
    <w:uiPriority w:val="99"/>
    <w:unhideWhenUsed/>
    <w:rsid w:val="00E8018D"/>
    <w:rPr>
      <w:color w:val="0563C1" w:themeColor="hyperlink"/>
      <w:u w:val="single"/>
    </w:rPr>
  </w:style>
  <w:style w:type="paragraph" w:styleId="Lijstalinea">
    <w:name w:val="List Paragraph"/>
    <w:basedOn w:val="Kop2"/>
    <w:uiPriority w:val="34"/>
    <w:qFormat/>
    <w:rsid w:val="004D4A55"/>
    <w:pPr>
      <w:numPr>
        <w:ilvl w:val="0"/>
        <w:numId w:val="16"/>
      </w:numPr>
      <w:tabs>
        <w:tab w:val="left" w:pos="426"/>
        <w:tab w:val="left" w:pos="1134"/>
        <w:tab w:val="left" w:pos="1701"/>
        <w:tab w:val="left" w:pos="2268"/>
        <w:tab w:val="left" w:pos="2835"/>
        <w:tab w:val="left" w:pos="3402"/>
        <w:tab w:val="right" w:pos="3969"/>
        <w:tab w:val="right" w:pos="4536"/>
        <w:tab w:val="right" w:pos="5103"/>
        <w:tab w:val="right" w:pos="5670"/>
        <w:tab w:val="right" w:pos="6237"/>
        <w:tab w:val="right" w:pos="6804"/>
      </w:tabs>
    </w:pPr>
    <w:rPr>
      <w:i w:val="0"/>
      <w:color w:val="auto"/>
      <w:sz w:val="24"/>
      <w:szCs w:val="24"/>
      <w:lang w:eastAsia="nl-NL"/>
    </w:rPr>
  </w:style>
  <w:style w:type="paragraph" w:styleId="Bijschrift">
    <w:name w:val="caption"/>
    <w:basedOn w:val="Standaard"/>
    <w:next w:val="Standaard"/>
    <w:uiPriority w:val="35"/>
    <w:unhideWhenUsed/>
    <w:qFormat/>
    <w:rsid w:val="00112DCB"/>
    <w:pPr>
      <w:spacing w:after="200" w:line="240" w:lineRule="auto"/>
    </w:pPr>
    <w:rPr>
      <w:i/>
      <w:iCs/>
      <w:color w:val="44546A" w:themeColor="text2"/>
      <w:sz w:val="18"/>
      <w:szCs w:val="18"/>
    </w:rPr>
  </w:style>
  <w:style w:type="character" w:styleId="Zwaar">
    <w:name w:val="Strong"/>
    <w:uiPriority w:val="22"/>
    <w:qFormat/>
    <w:rsid w:val="0029736D"/>
    <w:rPr>
      <w:b/>
      <w:color w:val="auto"/>
      <w:sz w:val="28"/>
      <w:szCs w:val="22"/>
      <w:lang w:eastAsia="nl-NL"/>
    </w:rPr>
  </w:style>
  <w:style w:type="character" w:customStyle="1" w:styleId="Kop2Char">
    <w:name w:val="Kop 2 Char"/>
    <w:basedOn w:val="Standaardalinea-lettertype"/>
    <w:link w:val="Kop2"/>
    <w:uiPriority w:val="9"/>
    <w:rsid w:val="0029736D"/>
    <w:rPr>
      <w:i/>
      <w:iCs/>
      <w:color w:val="44546A" w:themeColor="text2"/>
      <w:sz w:val="18"/>
      <w:szCs w:val="18"/>
    </w:rPr>
  </w:style>
  <w:style w:type="paragraph" w:styleId="Inhopg2">
    <w:name w:val="toc 2"/>
    <w:basedOn w:val="Standaard"/>
    <w:next w:val="Standaard"/>
    <w:autoRedefine/>
    <w:uiPriority w:val="39"/>
    <w:unhideWhenUsed/>
    <w:rsid w:val="0029736D"/>
    <w:pPr>
      <w:spacing w:after="100"/>
      <w:ind w:left="220"/>
    </w:pPr>
  </w:style>
  <w:style w:type="character" w:customStyle="1" w:styleId="Kop3Char">
    <w:name w:val="Kop 3 Char"/>
    <w:basedOn w:val="Standaardalinea-lettertype"/>
    <w:link w:val="Kop3"/>
    <w:uiPriority w:val="9"/>
    <w:rsid w:val="00AF3D4E"/>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AF3D4E"/>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AF3D4E"/>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AF3D4E"/>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AF3D4E"/>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AF3D4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F3D4E"/>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4B6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6F5B"/>
  </w:style>
  <w:style w:type="paragraph" w:styleId="Voettekst">
    <w:name w:val="footer"/>
    <w:basedOn w:val="Standaard"/>
    <w:link w:val="VoettekstChar"/>
    <w:uiPriority w:val="99"/>
    <w:unhideWhenUsed/>
    <w:rsid w:val="004B6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6F5B"/>
  </w:style>
  <w:style w:type="character" w:styleId="Tekstvantijdelijkeaanduiding">
    <w:name w:val="Placeholder Text"/>
    <w:basedOn w:val="Standaardalinea-lettertype"/>
    <w:uiPriority w:val="99"/>
    <w:semiHidden/>
    <w:rsid w:val="00794380"/>
    <w:rPr>
      <w:color w:val="808080"/>
    </w:rPr>
  </w:style>
  <w:style w:type="table" w:styleId="Tabelraster">
    <w:name w:val="Table Grid"/>
    <w:basedOn w:val="Standaardtabel"/>
    <w:uiPriority w:val="39"/>
    <w:rsid w:val="00DD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209">
      <w:bodyDiv w:val="1"/>
      <w:marLeft w:val="0"/>
      <w:marRight w:val="0"/>
      <w:marTop w:val="0"/>
      <w:marBottom w:val="0"/>
      <w:divBdr>
        <w:top w:val="none" w:sz="0" w:space="0" w:color="auto"/>
        <w:left w:val="none" w:sz="0" w:space="0" w:color="auto"/>
        <w:bottom w:val="none" w:sz="0" w:space="0" w:color="auto"/>
        <w:right w:val="none" w:sz="0" w:space="0" w:color="auto"/>
      </w:divBdr>
    </w:div>
    <w:div w:id="726336701">
      <w:bodyDiv w:val="1"/>
      <w:marLeft w:val="0"/>
      <w:marRight w:val="0"/>
      <w:marTop w:val="0"/>
      <w:marBottom w:val="0"/>
      <w:divBdr>
        <w:top w:val="none" w:sz="0" w:space="0" w:color="auto"/>
        <w:left w:val="none" w:sz="0" w:space="0" w:color="auto"/>
        <w:bottom w:val="none" w:sz="0" w:space="0" w:color="auto"/>
        <w:right w:val="none" w:sz="0" w:space="0" w:color="auto"/>
      </w:divBdr>
      <w:divsChild>
        <w:div w:id="1273829835">
          <w:marLeft w:val="0"/>
          <w:marRight w:val="0"/>
          <w:marTop w:val="150"/>
          <w:marBottom w:val="150"/>
          <w:divBdr>
            <w:top w:val="none" w:sz="0" w:space="0" w:color="auto"/>
            <w:left w:val="none" w:sz="0" w:space="0" w:color="auto"/>
            <w:bottom w:val="none" w:sz="0" w:space="0" w:color="auto"/>
            <w:right w:val="none" w:sz="0" w:space="0" w:color="auto"/>
          </w:divBdr>
          <w:divsChild>
            <w:div w:id="1585645355">
              <w:marLeft w:val="0"/>
              <w:marRight w:val="0"/>
              <w:marTop w:val="105"/>
              <w:marBottom w:val="105"/>
              <w:divBdr>
                <w:top w:val="none" w:sz="0" w:space="0" w:color="auto"/>
                <w:left w:val="none" w:sz="0" w:space="0" w:color="auto"/>
                <w:bottom w:val="none" w:sz="0" w:space="0" w:color="auto"/>
                <w:right w:val="none" w:sz="0" w:space="0" w:color="auto"/>
              </w:divBdr>
            </w:div>
            <w:div w:id="2102948590">
              <w:marLeft w:val="0"/>
              <w:marRight w:val="0"/>
              <w:marTop w:val="0"/>
              <w:marBottom w:val="0"/>
              <w:divBdr>
                <w:top w:val="none" w:sz="0" w:space="0" w:color="auto"/>
                <w:left w:val="none" w:sz="0" w:space="0" w:color="auto"/>
                <w:bottom w:val="none" w:sz="0" w:space="0" w:color="auto"/>
                <w:right w:val="none" w:sz="0" w:space="0" w:color="auto"/>
              </w:divBdr>
            </w:div>
          </w:divsChild>
        </w:div>
        <w:div w:id="818571769">
          <w:marLeft w:val="0"/>
          <w:marRight w:val="0"/>
          <w:marTop w:val="150"/>
          <w:marBottom w:val="150"/>
          <w:divBdr>
            <w:top w:val="none" w:sz="0" w:space="0" w:color="auto"/>
            <w:left w:val="none" w:sz="0" w:space="0" w:color="auto"/>
            <w:bottom w:val="none" w:sz="0" w:space="0" w:color="auto"/>
            <w:right w:val="none" w:sz="0" w:space="0" w:color="auto"/>
          </w:divBdr>
          <w:divsChild>
            <w:div w:id="170217363">
              <w:marLeft w:val="0"/>
              <w:marRight w:val="0"/>
              <w:marTop w:val="0"/>
              <w:marBottom w:val="0"/>
              <w:divBdr>
                <w:top w:val="none" w:sz="0" w:space="0" w:color="auto"/>
                <w:left w:val="none" w:sz="0" w:space="0" w:color="auto"/>
                <w:bottom w:val="none" w:sz="0" w:space="0" w:color="auto"/>
                <w:right w:val="none" w:sz="0" w:space="0" w:color="auto"/>
              </w:divBdr>
            </w:div>
            <w:div w:id="1235504417">
              <w:marLeft w:val="0"/>
              <w:marRight w:val="0"/>
              <w:marTop w:val="0"/>
              <w:marBottom w:val="0"/>
              <w:divBdr>
                <w:top w:val="none" w:sz="0" w:space="0" w:color="auto"/>
                <w:left w:val="none" w:sz="0" w:space="0" w:color="auto"/>
                <w:bottom w:val="none" w:sz="0" w:space="0" w:color="auto"/>
                <w:right w:val="none" w:sz="0" w:space="0" w:color="auto"/>
              </w:divBdr>
            </w:div>
            <w:div w:id="262493874">
              <w:marLeft w:val="0"/>
              <w:marRight w:val="0"/>
              <w:marTop w:val="0"/>
              <w:marBottom w:val="0"/>
              <w:divBdr>
                <w:top w:val="none" w:sz="0" w:space="0" w:color="auto"/>
                <w:left w:val="none" w:sz="0" w:space="0" w:color="auto"/>
                <w:bottom w:val="none" w:sz="0" w:space="0" w:color="auto"/>
                <w:right w:val="none" w:sz="0" w:space="0" w:color="auto"/>
              </w:divBdr>
            </w:div>
            <w:div w:id="1859379">
              <w:marLeft w:val="0"/>
              <w:marRight w:val="0"/>
              <w:marTop w:val="0"/>
              <w:marBottom w:val="0"/>
              <w:divBdr>
                <w:top w:val="none" w:sz="0" w:space="0" w:color="auto"/>
                <w:left w:val="none" w:sz="0" w:space="0" w:color="auto"/>
                <w:bottom w:val="none" w:sz="0" w:space="0" w:color="auto"/>
                <w:right w:val="none" w:sz="0" w:space="0" w:color="auto"/>
              </w:divBdr>
            </w:div>
            <w:div w:id="1427380247">
              <w:marLeft w:val="0"/>
              <w:marRight w:val="0"/>
              <w:marTop w:val="0"/>
              <w:marBottom w:val="0"/>
              <w:divBdr>
                <w:top w:val="none" w:sz="0" w:space="0" w:color="auto"/>
                <w:left w:val="none" w:sz="0" w:space="0" w:color="auto"/>
                <w:bottom w:val="none" w:sz="0" w:space="0" w:color="auto"/>
                <w:right w:val="none" w:sz="0" w:space="0" w:color="auto"/>
              </w:divBdr>
            </w:div>
            <w:div w:id="962155860">
              <w:marLeft w:val="0"/>
              <w:marRight w:val="0"/>
              <w:marTop w:val="0"/>
              <w:marBottom w:val="0"/>
              <w:divBdr>
                <w:top w:val="none" w:sz="0" w:space="0" w:color="auto"/>
                <w:left w:val="none" w:sz="0" w:space="0" w:color="auto"/>
                <w:bottom w:val="none" w:sz="0" w:space="0" w:color="auto"/>
                <w:right w:val="none" w:sz="0" w:space="0" w:color="auto"/>
              </w:divBdr>
            </w:div>
            <w:div w:id="326447937">
              <w:marLeft w:val="0"/>
              <w:marRight w:val="0"/>
              <w:marTop w:val="0"/>
              <w:marBottom w:val="0"/>
              <w:divBdr>
                <w:top w:val="none" w:sz="0" w:space="0" w:color="auto"/>
                <w:left w:val="none" w:sz="0" w:space="0" w:color="auto"/>
                <w:bottom w:val="none" w:sz="0" w:space="0" w:color="auto"/>
                <w:right w:val="none" w:sz="0" w:space="0" w:color="auto"/>
              </w:divBdr>
            </w:div>
            <w:div w:id="1849364796">
              <w:marLeft w:val="0"/>
              <w:marRight w:val="0"/>
              <w:marTop w:val="0"/>
              <w:marBottom w:val="0"/>
              <w:divBdr>
                <w:top w:val="none" w:sz="0" w:space="0" w:color="auto"/>
                <w:left w:val="none" w:sz="0" w:space="0" w:color="auto"/>
                <w:bottom w:val="none" w:sz="0" w:space="0" w:color="auto"/>
                <w:right w:val="none" w:sz="0" w:space="0" w:color="auto"/>
              </w:divBdr>
            </w:div>
            <w:div w:id="797262861">
              <w:marLeft w:val="0"/>
              <w:marRight w:val="0"/>
              <w:marTop w:val="0"/>
              <w:marBottom w:val="0"/>
              <w:divBdr>
                <w:top w:val="none" w:sz="0" w:space="0" w:color="auto"/>
                <w:left w:val="none" w:sz="0" w:space="0" w:color="auto"/>
                <w:bottom w:val="none" w:sz="0" w:space="0" w:color="auto"/>
                <w:right w:val="none" w:sz="0" w:space="0" w:color="auto"/>
              </w:divBdr>
            </w:div>
            <w:div w:id="1178543631">
              <w:marLeft w:val="0"/>
              <w:marRight w:val="0"/>
              <w:marTop w:val="0"/>
              <w:marBottom w:val="0"/>
              <w:divBdr>
                <w:top w:val="none" w:sz="0" w:space="0" w:color="auto"/>
                <w:left w:val="none" w:sz="0" w:space="0" w:color="auto"/>
                <w:bottom w:val="none" w:sz="0" w:space="0" w:color="auto"/>
                <w:right w:val="none" w:sz="0" w:space="0" w:color="auto"/>
              </w:divBdr>
            </w:div>
            <w:div w:id="430517063">
              <w:marLeft w:val="0"/>
              <w:marRight w:val="0"/>
              <w:marTop w:val="0"/>
              <w:marBottom w:val="0"/>
              <w:divBdr>
                <w:top w:val="none" w:sz="0" w:space="0" w:color="auto"/>
                <w:left w:val="none" w:sz="0" w:space="0" w:color="auto"/>
                <w:bottom w:val="none" w:sz="0" w:space="0" w:color="auto"/>
                <w:right w:val="none" w:sz="0" w:space="0" w:color="auto"/>
              </w:divBdr>
            </w:div>
            <w:div w:id="1495223790">
              <w:marLeft w:val="0"/>
              <w:marRight w:val="0"/>
              <w:marTop w:val="0"/>
              <w:marBottom w:val="0"/>
              <w:divBdr>
                <w:top w:val="none" w:sz="0" w:space="0" w:color="auto"/>
                <w:left w:val="none" w:sz="0" w:space="0" w:color="auto"/>
                <w:bottom w:val="none" w:sz="0" w:space="0" w:color="auto"/>
                <w:right w:val="none" w:sz="0" w:space="0" w:color="auto"/>
              </w:divBdr>
            </w:div>
            <w:div w:id="1398748947">
              <w:marLeft w:val="0"/>
              <w:marRight w:val="0"/>
              <w:marTop w:val="0"/>
              <w:marBottom w:val="0"/>
              <w:divBdr>
                <w:top w:val="none" w:sz="0" w:space="0" w:color="auto"/>
                <w:left w:val="none" w:sz="0" w:space="0" w:color="auto"/>
                <w:bottom w:val="none" w:sz="0" w:space="0" w:color="auto"/>
                <w:right w:val="none" w:sz="0" w:space="0" w:color="auto"/>
              </w:divBdr>
            </w:div>
            <w:div w:id="1704014903">
              <w:marLeft w:val="0"/>
              <w:marRight w:val="0"/>
              <w:marTop w:val="0"/>
              <w:marBottom w:val="0"/>
              <w:divBdr>
                <w:top w:val="none" w:sz="0" w:space="0" w:color="auto"/>
                <w:left w:val="none" w:sz="0" w:space="0" w:color="auto"/>
                <w:bottom w:val="none" w:sz="0" w:space="0" w:color="auto"/>
                <w:right w:val="none" w:sz="0" w:space="0" w:color="auto"/>
              </w:divBdr>
            </w:div>
            <w:div w:id="1270426294">
              <w:marLeft w:val="0"/>
              <w:marRight w:val="0"/>
              <w:marTop w:val="0"/>
              <w:marBottom w:val="0"/>
              <w:divBdr>
                <w:top w:val="none" w:sz="0" w:space="0" w:color="auto"/>
                <w:left w:val="none" w:sz="0" w:space="0" w:color="auto"/>
                <w:bottom w:val="none" w:sz="0" w:space="0" w:color="auto"/>
                <w:right w:val="none" w:sz="0" w:space="0" w:color="auto"/>
              </w:divBdr>
            </w:div>
            <w:div w:id="647444542">
              <w:marLeft w:val="0"/>
              <w:marRight w:val="0"/>
              <w:marTop w:val="0"/>
              <w:marBottom w:val="0"/>
              <w:divBdr>
                <w:top w:val="none" w:sz="0" w:space="0" w:color="auto"/>
                <w:left w:val="none" w:sz="0" w:space="0" w:color="auto"/>
                <w:bottom w:val="none" w:sz="0" w:space="0" w:color="auto"/>
                <w:right w:val="none" w:sz="0" w:space="0" w:color="auto"/>
              </w:divBdr>
            </w:div>
            <w:div w:id="1230111950">
              <w:marLeft w:val="0"/>
              <w:marRight w:val="0"/>
              <w:marTop w:val="0"/>
              <w:marBottom w:val="0"/>
              <w:divBdr>
                <w:top w:val="none" w:sz="0" w:space="0" w:color="auto"/>
                <w:left w:val="none" w:sz="0" w:space="0" w:color="auto"/>
                <w:bottom w:val="none" w:sz="0" w:space="0" w:color="auto"/>
                <w:right w:val="none" w:sz="0" w:space="0" w:color="auto"/>
              </w:divBdr>
            </w:div>
            <w:div w:id="1735277282">
              <w:marLeft w:val="0"/>
              <w:marRight w:val="0"/>
              <w:marTop w:val="0"/>
              <w:marBottom w:val="0"/>
              <w:divBdr>
                <w:top w:val="none" w:sz="0" w:space="0" w:color="auto"/>
                <w:left w:val="none" w:sz="0" w:space="0" w:color="auto"/>
                <w:bottom w:val="none" w:sz="0" w:space="0" w:color="auto"/>
                <w:right w:val="none" w:sz="0" w:space="0" w:color="auto"/>
              </w:divBdr>
            </w:div>
            <w:div w:id="428047082">
              <w:marLeft w:val="0"/>
              <w:marRight w:val="0"/>
              <w:marTop w:val="0"/>
              <w:marBottom w:val="0"/>
              <w:divBdr>
                <w:top w:val="none" w:sz="0" w:space="0" w:color="auto"/>
                <w:left w:val="none" w:sz="0" w:space="0" w:color="auto"/>
                <w:bottom w:val="none" w:sz="0" w:space="0" w:color="auto"/>
                <w:right w:val="none" w:sz="0" w:space="0" w:color="auto"/>
              </w:divBdr>
            </w:div>
            <w:div w:id="2113043651">
              <w:marLeft w:val="0"/>
              <w:marRight w:val="0"/>
              <w:marTop w:val="0"/>
              <w:marBottom w:val="0"/>
              <w:divBdr>
                <w:top w:val="none" w:sz="0" w:space="0" w:color="auto"/>
                <w:left w:val="none" w:sz="0" w:space="0" w:color="auto"/>
                <w:bottom w:val="none" w:sz="0" w:space="0" w:color="auto"/>
                <w:right w:val="none" w:sz="0" w:space="0" w:color="auto"/>
              </w:divBdr>
            </w:div>
            <w:div w:id="1635523741">
              <w:marLeft w:val="0"/>
              <w:marRight w:val="0"/>
              <w:marTop w:val="0"/>
              <w:marBottom w:val="0"/>
              <w:divBdr>
                <w:top w:val="none" w:sz="0" w:space="0" w:color="auto"/>
                <w:left w:val="none" w:sz="0" w:space="0" w:color="auto"/>
                <w:bottom w:val="none" w:sz="0" w:space="0" w:color="auto"/>
                <w:right w:val="none" w:sz="0" w:space="0" w:color="auto"/>
              </w:divBdr>
            </w:div>
            <w:div w:id="1322463042">
              <w:marLeft w:val="0"/>
              <w:marRight w:val="0"/>
              <w:marTop w:val="0"/>
              <w:marBottom w:val="0"/>
              <w:divBdr>
                <w:top w:val="none" w:sz="0" w:space="0" w:color="auto"/>
                <w:left w:val="none" w:sz="0" w:space="0" w:color="auto"/>
                <w:bottom w:val="none" w:sz="0" w:space="0" w:color="auto"/>
                <w:right w:val="none" w:sz="0" w:space="0" w:color="auto"/>
              </w:divBdr>
            </w:div>
            <w:div w:id="2092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93C7D7F3BC946A5F2904ADE47754D" ma:contentTypeVersion="10" ma:contentTypeDescription="Een nieuw document maken." ma:contentTypeScope="" ma:versionID="adcc04c43a8845d04a7ac3f10c022734">
  <xsd:schema xmlns:xsd="http://www.w3.org/2001/XMLSchema" xmlns:xs="http://www.w3.org/2001/XMLSchema" xmlns:p="http://schemas.microsoft.com/office/2006/metadata/properties" xmlns:ns3="c2e09757-d42c-4fcd-ae27-c71d4b258210" targetNamespace="http://schemas.microsoft.com/office/2006/metadata/properties" ma:root="true" ma:fieldsID="222791c2e5f1cc99ee5ef74c1231247d" ns3:_="">
    <xsd:import namespace="c2e09757-d42c-4fcd-ae27-c71d4b2582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9757-d42c-4fcd-ae27-c71d4b258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9C98-F256-4EAE-927E-9539F4AA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9757-d42c-4fcd-ae27-c71d4b258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B06F3-808D-4FCF-98C0-1F7D2BC0A1DD}">
  <ds:schemaRefs>
    <ds:schemaRef ds:uri="http://purl.org/dc/elements/1.1/"/>
    <ds:schemaRef ds:uri="http://schemas.microsoft.com/office/2006/metadata/properties"/>
    <ds:schemaRef ds:uri="http://purl.org/dc/terms/"/>
    <ds:schemaRef ds:uri="http://schemas.microsoft.com/office/2006/documentManagement/types"/>
    <ds:schemaRef ds:uri="c2e09757-d42c-4fcd-ae27-c71d4b25821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D5D04B9-8BA5-44FE-BF6D-3B58D2531BB4}">
  <ds:schemaRefs>
    <ds:schemaRef ds:uri="http://schemas.microsoft.com/sharepoint/v3/contenttype/forms"/>
  </ds:schemaRefs>
</ds:datastoreItem>
</file>

<file path=customXml/itemProps4.xml><?xml version="1.0" encoding="utf-8"?>
<ds:datastoreItem xmlns:ds="http://schemas.openxmlformats.org/officeDocument/2006/customXml" ds:itemID="{499BFBED-F717-4EF5-8641-5522CFD7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2543</TotalTime>
  <Pages>23</Pages>
  <Words>7133</Words>
  <Characters>39235</Characters>
  <Application>Microsoft Office Word</Application>
  <DocSecurity>0</DocSecurity>
  <Lines>326</Lines>
  <Paragraphs>92</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van der Pasch - Lever</cp:lastModifiedBy>
  <cp:revision>35</cp:revision>
  <dcterms:created xsi:type="dcterms:W3CDTF">2020-08-11T09:55:00Z</dcterms:created>
  <dcterms:modified xsi:type="dcterms:W3CDTF">2020-11-12T12:25:00Z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0x01010079793C7D7F3BC946A5F2904ADE47754D</vt:lpwstr>
  </property>
</Properties>
</file>